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00320" w14:textId="77777777" w:rsidR="006C4246" w:rsidRDefault="006C4246" w:rsidP="00A21BF2">
      <w:pPr>
        <w:spacing w:before="120" w:after="120" w:line="280" w:lineRule="atLeast"/>
        <w:outlineLvl w:val="0"/>
        <w:rPr>
          <w:rFonts w:cs="Arial"/>
          <w:color w:val="00406E"/>
          <w:kern w:val="36"/>
        </w:rPr>
      </w:pPr>
    </w:p>
    <w:p w14:paraId="46BE4FF7" w14:textId="6E383663" w:rsidR="00A21BF2" w:rsidRPr="009313AD" w:rsidRDefault="006C4246" w:rsidP="00A21BF2">
      <w:pPr>
        <w:spacing w:before="120" w:after="120" w:line="280" w:lineRule="atLeast"/>
        <w:outlineLvl w:val="0"/>
        <w:rPr>
          <w:rFonts w:cs="Arial"/>
          <w:b/>
          <w:color w:val="FF0000"/>
          <w:kern w:val="36"/>
          <w:lang w:val="pt-BR"/>
        </w:rPr>
      </w:pPr>
      <w:r w:rsidRPr="00812ACF">
        <w:rPr>
          <w:rFonts w:cs="Arial"/>
          <w:color w:val="00406E"/>
          <w:kern w:val="36"/>
        </w:rPr>
        <w:sym w:font="Wingdings 3" w:char="F075"/>
      </w:r>
      <w:r w:rsidRPr="00A1663C">
        <w:rPr>
          <w:rFonts w:cs="Arial"/>
          <w:color w:val="00406E"/>
          <w:kern w:val="36"/>
          <w:lang w:val="pt-BR"/>
        </w:rPr>
        <w:t xml:space="preserve"> </w:t>
      </w:r>
      <w:sdt>
        <w:sdtPr>
          <w:rPr>
            <w:rFonts w:cs="Arial"/>
            <w:i/>
            <w:color w:val="00406E"/>
            <w:kern w:val="36"/>
            <w:lang w:val="pt-BR"/>
          </w:rPr>
          <w:id w:val="406199420"/>
          <w:placeholder>
            <w:docPart w:val="F717BCA0DD63422AA1556EC48EB9BB30"/>
          </w:placeholder>
          <w:dropDownList>
            <w:listItem w:value="Wählen Sie ein Element aus."/>
            <w:listItem w:displayText="RHEINMETALL" w:value="RHEINMETALL"/>
            <w:listItem w:displayText="WEAPON AND AMMUNITION" w:value="WEAPON AND AMMUNITION"/>
            <w:listItem w:displayText="ELECTRONIC SOLUTIONS" w:value="ELECTRONIC SOLUTIONS"/>
            <w:listItem w:displayText="POWER SYSTEMS" w:value="POWER SYSTEMS"/>
            <w:listItem w:displayText="VEHICLE SYSTEMS" w:value="VEHICLE SYSTEMS"/>
          </w:dropDownList>
        </w:sdtPr>
        <w:sdtContent>
          <w:r w:rsidR="004C3A8C" w:rsidRPr="00A1663C">
            <w:rPr>
              <w:rFonts w:cs="Arial"/>
              <w:i/>
              <w:color w:val="00406E"/>
              <w:kern w:val="36"/>
              <w:lang w:val="pt-BR"/>
            </w:rPr>
            <w:t>POWER SYSTEMS</w:t>
          </w:r>
        </w:sdtContent>
      </w:sdt>
    </w:p>
    <w:p w14:paraId="040FFF1E" w14:textId="21AE3A5A" w:rsidR="002252D5" w:rsidRPr="008524B7" w:rsidRDefault="008524B7" w:rsidP="002252D5">
      <w:pPr>
        <w:spacing w:before="120" w:after="120" w:line="280" w:lineRule="atLeast"/>
        <w:outlineLvl w:val="0"/>
        <w:rPr>
          <w:rFonts w:cs="Arial"/>
          <w:color w:val="00406E"/>
          <w:kern w:val="36"/>
          <w:lang w:val="pt-BR"/>
        </w:rPr>
      </w:pPr>
      <w:r w:rsidRPr="008524B7">
        <w:rPr>
          <w:rFonts w:cs="Arial"/>
          <w:kern w:val="36"/>
          <w:lang w:val="pt-BR"/>
        </w:rPr>
        <w:t xml:space="preserve">Nova Odessa, </w:t>
      </w:r>
      <w:r w:rsidR="009313AD">
        <w:rPr>
          <w:rFonts w:cs="Arial"/>
          <w:kern w:val="36"/>
          <w:lang w:val="pt-BR"/>
        </w:rPr>
        <w:t xml:space="preserve">22 de </w:t>
      </w:r>
      <w:proofErr w:type="gramStart"/>
      <w:r w:rsidR="009313AD">
        <w:rPr>
          <w:rFonts w:cs="Arial"/>
          <w:kern w:val="36"/>
          <w:lang w:val="pt-BR"/>
        </w:rPr>
        <w:t>Abril</w:t>
      </w:r>
      <w:proofErr w:type="gramEnd"/>
      <w:r w:rsidR="009313AD">
        <w:rPr>
          <w:rFonts w:cs="Arial"/>
          <w:kern w:val="36"/>
          <w:lang w:val="pt-BR"/>
        </w:rPr>
        <w:t xml:space="preserve"> de 2025.</w:t>
      </w:r>
    </w:p>
    <w:p w14:paraId="651B6268" w14:textId="77777777" w:rsidR="008524B7" w:rsidRPr="00993738" w:rsidRDefault="008524B7" w:rsidP="002252D5">
      <w:pPr>
        <w:spacing w:after="120" w:line="280" w:lineRule="atLeast"/>
        <w:ind w:right="-425"/>
        <w:rPr>
          <w:rFonts w:cstheme="minorHAnsi"/>
          <w:b/>
          <w:color w:val="00406E"/>
          <w:kern w:val="36"/>
          <w:sz w:val="32"/>
          <w:szCs w:val="32"/>
          <w:lang w:val="pt-BR" w:eastAsia="de-DE"/>
        </w:rPr>
      </w:pPr>
    </w:p>
    <w:p w14:paraId="466D9AF2" w14:textId="77777777" w:rsidR="0084660E" w:rsidRDefault="0084660E" w:rsidP="009313AD">
      <w:pPr>
        <w:spacing w:after="120" w:line="23" w:lineRule="atLeast"/>
        <w:ind w:right="425"/>
        <w:rPr>
          <w:rFonts w:cstheme="minorHAnsi"/>
          <w:b/>
          <w:color w:val="00406E"/>
          <w:kern w:val="36"/>
          <w:sz w:val="32"/>
          <w:szCs w:val="32"/>
          <w:lang w:val="pt-BR" w:eastAsia="de-DE"/>
        </w:rPr>
      </w:pPr>
      <w:proofErr w:type="spellStart"/>
      <w:r w:rsidRPr="0084660E">
        <w:rPr>
          <w:rFonts w:cstheme="minorHAnsi"/>
          <w:b/>
          <w:color w:val="00406E"/>
          <w:kern w:val="36"/>
          <w:sz w:val="32"/>
          <w:szCs w:val="32"/>
          <w:lang w:val="pt-BR" w:eastAsia="de-DE"/>
        </w:rPr>
        <w:t>Motorservice</w:t>
      </w:r>
      <w:proofErr w:type="spellEnd"/>
      <w:r w:rsidRPr="0084660E">
        <w:rPr>
          <w:rFonts w:cstheme="minorHAnsi"/>
          <w:b/>
          <w:color w:val="00406E"/>
          <w:kern w:val="36"/>
          <w:sz w:val="32"/>
          <w:szCs w:val="32"/>
          <w:lang w:val="pt-BR" w:eastAsia="de-DE"/>
        </w:rPr>
        <w:t xml:space="preserve"> lança bombas de água </w:t>
      </w:r>
      <w:proofErr w:type="spellStart"/>
      <w:r w:rsidRPr="0084660E">
        <w:rPr>
          <w:rFonts w:cstheme="minorHAnsi"/>
          <w:b/>
          <w:color w:val="00406E"/>
          <w:kern w:val="36"/>
          <w:sz w:val="32"/>
          <w:szCs w:val="32"/>
          <w:lang w:val="pt-BR" w:eastAsia="de-DE"/>
        </w:rPr>
        <w:t>Pierburg</w:t>
      </w:r>
      <w:proofErr w:type="spellEnd"/>
      <w:r w:rsidRPr="0084660E">
        <w:rPr>
          <w:rFonts w:cstheme="minorHAnsi"/>
          <w:b/>
          <w:color w:val="00406E"/>
          <w:kern w:val="36"/>
          <w:sz w:val="32"/>
          <w:szCs w:val="32"/>
          <w:lang w:val="pt-BR" w:eastAsia="de-DE"/>
        </w:rPr>
        <w:t xml:space="preserve"> compatíveis com todos os modelos Tesla e reforça presença no mercado de veículos elétricos</w:t>
      </w:r>
    </w:p>
    <w:p w14:paraId="4778699E" w14:textId="215588CC" w:rsidR="009313AD" w:rsidRPr="009313AD" w:rsidRDefault="0084660E" w:rsidP="009313AD">
      <w:pPr>
        <w:spacing w:after="120" w:line="23" w:lineRule="atLeast"/>
        <w:ind w:right="425"/>
        <w:rPr>
          <w:sz w:val="24"/>
          <w:szCs w:val="24"/>
          <w:lang w:val="pt-BR"/>
        </w:rPr>
      </w:pPr>
      <w:r w:rsidRPr="0084660E">
        <w:rPr>
          <w:b/>
          <w:sz w:val="24"/>
          <w:szCs w:val="24"/>
          <w:lang w:val="pt-BR"/>
        </w:rPr>
        <w:t xml:space="preserve">Nova linha </w:t>
      </w:r>
      <w:r>
        <w:rPr>
          <w:b/>
          <w:sz w:val="24"/>
          <w:szCs w:val="24"/>
          <w:lang w:val="pt-BR"/>
        </w:rPr>
        <w:t>foi</w:t>
      </w:r>
      <w:r w:rsidRPr="0084660E">
        <w:rPr>
          <w:b/>
          <w:sz w:val="24"/>
          <w:szCs w:val="24"/>
          <w:lang w:val="pt-BR"/>
        </w:rPr>
        <w:t xml:space="preserve"> desenvolvida para substituir 14 diferentes modelos utilizados nos veículos da Tesla, oferecendo uma solução de substituição para aproximadamente 11,5 milhões de bombas instaladas em cerca de 4,5 milhões de veículos da marca</w:t>
      </w:r>
      <w:r>
        <w:rPr>
          <w:b/>
          <w:sz w:val="24"/>
          <w:szCs w:val="24"/>
          <w:lang w:val="pt-BR"/>
        </w:rPr>
        <w:t>.</w:t>
      </w:r>
    </w:p>
    <w:p w14:paraId="683045BC" w14:textId="77777777" w:rsidR="00596367" w:rsidRDefault="00596367" w:rsidP="0084660E">
      <w:pPr>
        <w:spacing w:after="120" w:line="280" w:lineRule="atLeast"/>
        <w:ind w:right="-425"/>
        <w:rPr>
          <w:sz w:val="24"/>
          <w:szCs w:val="24"/>
          <w:lang w:val="pt-BR"/>
        </w:rPr>
      </w:pPr>
    </w:p>
    <w:p w14:paraId="07A7509D" w14:textId="33B60024" w:rsidR="0084660E" w:rsidRPr="0084660E" w:rsidRDefault="0084660E" w:rsidP="0084660E">
      <w:pPr>
        <w:spacing w:after="120" w:line="280" w:lineRule="atLeast"/>
        <w:ind w:right="-425"/>
        <w:rPr>
          <w:sz w:val="24"/>
          <w:szCs w:val="24"/>
          <w:lang w:val="pt-BR"/>
        </w:rPr>
      </w:pPr>
      <w:r w:rsidRPr="0084660E">
        <w:rPr>
          <w:sz w:val="24"/>
          <w:szCs w:val="24"/>
          <w:lang w:val="pt-BR"/>
        </w:rPr>
        <w:t xml:space="preserve">A </w:t>
      </w:r>
      <w:proofErr w:type="spellStart"/>
      <w:r w:rsidRPr="0084660E">
        <w:rPr>
          <w:sz w:val="24"/>
          <w:szCs w:val="24"/>
          <w:lang w:val="pt-BR"/>
        </w:rPr>
        <w:t>Motorservice</w:t>
      </w:r>
      <w:proofErr w:type="spellEnd"/>
      <w:r w:rsidRPr="0084660E">
        <w:rPr>
          <w:sz w:val="24"/>
          <w:szCs w:val="24"/>
          <w:lang w:val="pt-BR"/>
        </w:rPr>
        <w:t xml:space="preserve">, divisão do Grupo </w:t>
      </w:r>
      <w:proofErr w:type="spellStart"/>
      <w:r w:rsidRPr="0084660E">
        <w:rPr>
          <w:sz w:val="24"/>
          <w:szCs w:val="24"/>
          <w:lang w:val="pt-BR"/>
        </w:rPr>
        <w:t>Rheinmetall</w:t>
      </w:r>
      <w:proofErr w:type="spellEnd"/>
      <w:r w:rsidRPr="0084660E">
        <w:rPr>
          <w:sz w:val="24"/>
          <w:szCs w:val="24"/>
          <w:lang w:val="pt-BR"/>
        </w:rPr>
        <w:t xml:space="preserve"> </w:t>
      </w:r>
      <w:r>
        <w:rPr>
          <w:sz w:val="24"/>
          <w:szCs w:val="24"/>
          <w:lang w:val="pt-BR"/>
        </w:rPr>
        <w:t>responsável pela comercialização das marcas</w:t>
      </w:r>
      <w:r w:rsidRPr="0084660E">
        <w:rPr>
          <w:sz w:val="24"/>
          <w:szCs w:val="24"/>
          <w:lang w:val="pt-BR"/>
        </w:rPr>
        <w:t xml:space="preserve"> </w:t>
      </w:r>
      <w:proofErr w:type="spellStart"/>
      <w:r>
        <w:rPr>
          <w:sz w:val="24"/>
          <w:szCs w:val="24"/>
          <w:lang w:val="pt-BR"/>
        </w:rPr>
        <w:t>Kolbenschmidt</w:t>
      </w:r>
      <w:proofErr w:type="spellEnd"/>
      <w:r>
        <w:rPr>
          <w:sz w:val="24"/>
          <w:szCs w:val="24"/>
          <w:lang w:val="pt-BR"/>
        </w:rPr>
        <w:t xml:space="preserve"> (KS), </w:t>
      </w:r>
      <w:proofErr w:type="spellStart"/>
      <w:r>
        <w:rPr>
          <w:sz w:val="24"/>
          <w:szCs w:val="24"/>
          <w:lang w:val="pt-BR"/>
        </w:rPr>
        <w:t>Pierburg</w:t>
      </w:r>
      <w:proofErr w:type="spellEnd"/>
      <w:r>
        <w:rPr>
          <w:sz w:val="24"/>
          <w:szCs w:val="24"/>
          <w:lang w:val="pt-BR"/>
        </w:rPr>
        <w:t xml:space="preserve"> e BF para o</w:t>
      </w:r>
      <w:r w:rsidRPr="0084660E">
        <w:rPr>
          <w:sz w:val="24"/>
          <w:szCs w:val="24"/>
          <w:lang w:val="pt-BR"/>
        </w:rPr>
        <w:t xml:space="preserve"> mercado de reposição, acaba de ampliar seu portfólio com o lançamento de três bombas de água elétricas da marca </w:t>
      </w:r>
      <w:proofErr w:type="spellStart"/>
      <w:r w:rsidRPr="0084660E">
        <w:rPr>
          <w:sz w:val="24"/>
          <w:szCs w:val="24"/>
          <w:lang w:val="pt-BR"/>
        </w:rPr>
        <w:t>Pierburg</w:t>
      </w:r>
      <w:proofErr w:type="spellEnd"/>
      <w:r w:rsidRPr="0084660E">
        <w:rPr>
          <w:sz w:val="24"/>
          <w:szCs w:val="24"/>
          <w:lang w:val="pt-BR"/>
        </w:rPr>
        <w:t xml:space="preserve">, compatíveis com todos os modelos da Tesla: Model 3, Model S, Model X e Model Y. Com alta cobertura de mercado, as novas bombas são uma resposta direta à crescente demanda por soluções para veículos elétricos no </w:t>
      </w:r>
      <w:proofErr w:type="spellStart"/>
      <w:r w:rsidRPr="0084660E">
        <w:rPr>
          <w:sz w:val="24"/>
          <w:szCs w:val="24"/>
          <w:lang w:val="pt-BR"/>
        </w:rPr>
        <w:t>aftermarket</w:t>
      </w:r>
      <w:proofErr w:type="spellEnd"/>
      <w:r w:rsidRPr="0084660E">
        <w:rPr>
          <w:sz w:val="24"/>
          <w:szCs w:val="24"/>
          <w:lang w:val="pt-BR"/>
        </w:rPr>
        <w:t>.</w:t>
      </w:r>
    </w:p>
    <w:p w14:paraId="38CC5800" w14:textId="77777777" w:rsidR="0084660E" w:rsidRPr="0084660E" w:rsidRDefault="0084660E" w:rsidP="00C877B7">
      <w:pPr>
        <w:spacing w:after="120" w:line="280" w:lineRule="atLeast"/>
        <w:ind w:right="-425"/>
        <w:jc w:val="both"/>
        <w:rPr>
          <w:b/>
          <w:bCs/>
          <w:sz w:val="24"/>
          <w:szCs w:val="24"/>
          <w:lang w:val="pt-BR"/>
        </w:rPr>
      </w:pPr>
      <w:r w:rsidRPr="0084660E">
        <w:rPr>
          <w:b/>
          <w:bCs/>
          <w:sz w:val="24"/>
          <w:szCs w:val="24"/>
          <w:lang w:val="pt-BR"/>
        </w:rPr>
        <w:t>Alta cobertura com apenas três modelos</w:t>
      </w:r>
    </w:p>
    <w:p w14:paraId="717D390C" w14:textId="28DCDF56" w:rsidR="0084660E" w:rsidRPr="0084660E" w:rsidRDefault="0084660E" w:rsidP="00C877B7">
      <w:pPr>
        <w:spacing w:after="120" w:line="280" w:lineRule="atLeast"/>
        <w:ind w:right="-425"/>
        <w:jc w:val="both"/>
        <w:rPr>
          <w:sz w:val="24"/>
          <w:szCs w:val="24"/>
          <w:lang w:val="pt-BR"/>
        </w:rPr>
      </w:pPr>
      <w:r w:rsidRPr="0084660E">
        <w:rPr>
          <w:sz w:val="24"/>
          <w:szCs w:val="24"/>
          <w:lang w:val="pt-BR"/>
        </w:rPr>
        <w:t xml:space="preserve">Projetadas para substituir 14 variantes diferentes utilizadas pela montadora norte-americana, as novas bombas são compatíveis com aproximadamente 11,5 milhões de unidades instaladas em mais de 4,5 milhões de veículos Tesla em circulação. Em algumas versões, os modelos contam com até cinco bombas responsáveis pela refrigeração das baterias, motores elétricos e módulos eletrônicos – componentes vitais para o desempenho e segurança dos </w:t>
      </w:r>
      <w:proofErr w:type="spellStart"/>
      <w:r w:rsidRPr="0084660E">
        <w:rPr>
          <w:sz w:val="24"/>
          <w:szCs w:val="24"/>
          <w:lang w:val="pt-BR"/>
        </w:rPr>
        <w:t>EVs</w:t>
      </w:r>
      <w:proofErr w:type="spellEnd"/>
      <w:r w:rsidRPr="0084660E">
        <w:rPr>
          <w:sz w:val="24"/>
          <w:szCs w:val="24"/>
          <w:lang w:val="pt-BR"/>
        </w:rPr>
        <w:t>.</w:t>
      </w:r>
    </w:p>
    <w:p w14:paraId="6C026CA8" w14:textId="77777777" w:rsidR="0084660E" w:rsidRPr="0084660E" w:rsidRDefault="0084660E" w:rsidP="0084660E">
      <w:pPr>
        <w:spacing w:after="120" w:line="280" w:lineRule="atLeast"/>
        <w:ind w:right="-425"/>
        <w:rPr>
          <w:b/>
          <w:bCs/>
          <w:sz w:val="24"/>
          <w:szCs w:val="24"/>
          <w:lang w:val="pt-BR"/>
        </w:rPr>
      </w:pPr>
      <w:r w:rsidRPr="0084660E">
        <w:rPr>
          <w:b/>
          <w:bCs/>
          <w:sz w:val="24"/>
          <w:szCs w:val="24"/>
          <w:lang w:val="pt-BR"/>
        </w:rPr>
        <w:t>Instalação facilitada e suporte técnico completo</w:t>
      </w:r>
    </w:p>
    <w:p w14:paraId="49262F84" w14:textId="6E1EBB70" w:rsidR="0084660E" w:rsidRPr="0084660E" w:rsidRDefault="001926F1" w:rsidP="0084660E">
      <w:pPr>
        <w:spacing w:after="120" w:line="280" w:lineRule="atLeast"/>
        <w:ind w:right="-425"/>
        <w:rPr>
          <w:sz w:val="24"/>
          <w:szCs w:val="24"/>
          <w:lang w:val="pt-BR"/>
        </w:rPr>
      </w:pPr>
      <w:r w:rsidRPr="001926F1">
        <w:rPr>
          <w:sz w:val="24"/>
          <w:szCs w:val="24"/>
          <w:lang w:val="pt-BR"/>
        </w:rPr>
        <w:t>A alta compatibilidade dessas bombas é possível graças aos suportes de montagem universais incluídos no escopo de fornecimento, facilitando a instalação em diversas configurações. ​</w:t>
      </w:r>
    </w:p>
    <w:p w14:paraId="58F9BAB6" w14:textId="77777777" w:rsidR="0084660E" w:rsidRPr="0084660E" w:rsidRDefault="0084660E" w:rsidP="0084660E">
      <w:pPr>
        <w:spacing w:after="120" w:line="280" w:lineRule="atLeast"/>
        <w:ind w:right="-425"/>
        <w:rPr>
          <w:b/>
          <w:bCs/>
          <w:sz w:val="24"/>
          <w:szCs w:val="24"/>
          <w:lang w:val="pt-BR"/>
        </w:rPr>
      </w:pPr>
      <w:r w:rsidRPr="0084660E">
        <w:rPr>
          <w:b/>
          <w:bCs/>
          <w:sz w:val="24"/>
          <w:szCs w:val="24"/>
          <w:lang w:val="pt-BR"/>
        </w:rPr>
        <w:t>Compromisso com a eletromobilidade</w:t>
      </w:r>
    </w:p>
    <w:p w14:paraId="7D92715C" w14:textId="64F8743E" w:rsidR="0009562F" w:rsidRPr="0084660E" w:rsidRDefault="0084660E" w:rsidP="00C877B7">
      <w:pPr>
        <w:spacing w:after="120" w:line="280" w:lineRule="atLeast"/>
        <w:ind w:right="-425"/>
        <w:jc w:val="both"/>
        <w:rPr>
          <w:sz w:val="24"/>
          <w:szCs w:val="24"/>
          <w:lang w:val="pt-BR"/>
        </w:rPr>
      </w:pPr>
      <w:r w:rsidRPr="0084660E">
        <w:rPr>
          <w:sz w:val="24"/>
          <w:szCs w:val="24"/>
          <w:lang w:val="pt-BR"/>
        </w:rPr>
        <w:t>Com esse lançamento</w:t>
      </w:r>
      <w:r>
        <w:rPr>
          <w:sz w:val="24"/>
          <w:szCs w:val="24"/>
          <w:lang w:val="pt-BR"/>
        </w:rPr>
        <w:t xml:space="preserve"> na Alemanha</w:t>
      </w:r>
      <w:r w:rsidRPr="0084660E">
        <w:rPr>
          <w:sz w:val="24"/>
          <w:szCs w:val="24"/>
          <w:lang w:val="pt-BR"/>
        </w:rPr>
        <w:t xml:space="preserve">, a </w:t>
      </w:r>
      <w:proofErr w:type="spellStart"/>
      <w:r w:rsidRPr="0084660E">
        <w:rPr>
          <w:sz w:val="24"/>
          <w:szCs w:val="24"/>
          <w:lang w:val="pt-BR"/>
        </w:rPr>
        <w:t>Motorservice</w:t>
      </w:r>
      <w:proofErr w:type="spellEnd"/>
      <w:r w:rsidRPr="0084660E">
        <w:rPr>
          <w:sz w:val="24"/>
          <w:szCs w:val="24"/>
          <w:lang w:val="pt-BR"/>
        </w:rPr>
        <w:t xml:space="preserve"> reforça sua estratégia de investir em tecnologias que atendam às novas demandas do setor automotivo. “Estamos comprometidos em oferecer ao mercado de reposição soluções que acompanhem a evolução da mobilidade. Esse lançamento reforça nossa posição como um parceiro confiável no fornecimento de peças de alta qualidade para veículos elétricos”, destaca </w:t>
      </w:r>
      <w:r>
        <w:rPr>
          <w:sz w:val="24"/>
          <w:szCs w:val="24"/>
          <w:lang w:val="pt-BR"/>
        </w:rPr>
        <w:t xml:space="preserve">Flavio Soto – Diretor Geral da </w:t>
      </w:r>
      <w:proofErr w:type="spellStart"/>
      <w:r>
        <w:rPr>
          <w:sz w:val="24"/>
          <w:szCs w:val="24"/>
          <w:lang w:val="pt-BR"/>
        </w:rPr>
        <w:t>Motorservice</w:t>
      </w:r>
      <w:proofErr w:type="spellEnd"/>
      <w:r>
        <w:rPr>
          <w:sz w:val="24"/>
          <w:szCs w:val="24"/>
          <w:lang w:val="pt-BR"/>
        </w:rPr>
        <w:t xml:space="preserve"> do Brasil.</w:t>
      </w:r>
    </w:p>
    <w:p w14:paraId="1442FE7A" w14:textId="7FB9392D" w:rsidR="00D54293" w:rsidRPr="008524B7" w:rsidRDefault="008524B7" w:rsidP="00736529">
      <w:pPr>
        <w:spacing w:after="120" w:line="280" w:lineRule="atLeast"/>
        <w:ind w:right="1"/>
        <w:rPr>
          <w:lang w:val="pt-BR"/>
        </w:rPr>
      </w:pPr>
      <w:r w:rsidRPr="008524B7">
        <w:rPr>
          <w:b/>
          <w:lang w:val="pt-BR"/>
        </w:rPr>
        <w:lastRenderedPageBreak/>
        <w:t xml:space="preserve">Sobre a </w:t>
      </w:r>
      <w:proofErr w:type="spellStart"/>
      <w:r w:rsidRPr="008524B7">
        <w:rPr>
          <w:b/>
          <w:lang w:val="pt-BR"/>
        </w:rPr>
        <w:t>Motorservice</w:t>
      </w:r>
      <w:proofErr w:type="spellEnd"/>
      <w:r w:rsidR="00736529" w:rsidRPr="008524B7">
        <w:rPr>
          <w:b/>
          <w:lang w:val="pt-BR"/>
        </w:rPr>
        <w:br/>
      </w:r>
      <w:r>
        <w:rPr>
          <w:lang w:val="pt-BR"/>
        </w:rPr>
        <w:t xml:space="preserve">A </w:t>
      </w:r>
      <w:proofErr w:type="spellStart"/>
      <w:r w:rsidRPr="008524B7">
        <w:rPr>
          <w:lang w:val="pt-BR"/>
        </w:rPr>
        <w:t>Motorservice</w:t>
      </w:r>
      <w:proofErr w:type="spellEnd"/>
      <w:r w:rsidRPr="008524B7">
        <w:rPr>
          <w:lang w:val="pt-BR"/>
        </w:rPr>
        <w:t xml:space="preserve"> </w:t>
      </w:r>
      <w:r>
        <w:rPr>
          <w:lang w:val="pt-BR"/>
        </w:rPr>
        <w:t xml:space="preserve"> </w:t>
      </w:r>
      <w:r w:rsidRPr="008524B7">
        <w:rPr>
          <w:lang w:val="pt-BR"/>
        </w:rPr>
        <w:t>é a or</w:t>
      </w:r>
      <w:r>
        <w:rPr>
          <w:lang w:val="pt-BR"/>
        </w:rPr>
        <w:t>g</w:t>
      </w:r>
      <w:r w:rsidRPr="008524B7">
        <w:rPr>
          <w:lang w:val="pt-BR"/>
        </w:rPr>
        <w:t xml:space="preserve">anização de vendas para as atividades de pós-venda da </w:t>
      </w:r>
      <w:proofErr w:type="spellStart"/>
      <w:r w:rsidRPr="008524B7">
        <w:rPr>
          <w:lang w:val="pt-BR"/>
        </w:rPr>
        <w:t>Rheinmetall</w:t>
      </w:r>
      <w:proofErr w:type="spellEnd"/>
      <w:r w:rsidRPr="008524B7">
        <w:rPr>
          <w:lang w:val="pt-BR"/>
        </w:rPr>
        <w:t xml:space="preserve"> </w:t>
      </w:r>
      <w:r>
        <w:rPr>
          <w:lang w:val="pt-BR"/>
        </w:rPr>
        <w:t xml:space="preserve">em todo o </w:t>
      </w:r>
      <w:r w:rsidRPr="008524B7">
        <w:rPr>
          <w:lang w:val="pt-BR"/>
        </w:rPr>
        <w:t>mund</w:t>
      </w:r>
      <w:r>
        <w:rPr>
          <w:lang w:val="pt-BR"/>
        </w:rPr>
        <w:t>o</w:t>
      </w:r>
      <w:r w:rsidRPr="008524B7">
        <w:rPr>
          <w:lang w:val="pt-BR"/>
        </w:rPr>
        <w:t xml:space="preserve">. É um fornecedor líder de componentes de motor </w:t>
      </w:r>
      <w:r w:rsidR="0009562F">
        <w:rPr>
          <w:lang w:val="pt-BR"/>
        </w:rPr>
        <w:t xml:space="preserve">e itens mecatrônicos </w:t>
      </w:r>
      <w:r w:rsidRPr="008524B7">
        <w:rPr>
          <w:lang w:val="pt-BR"/>
        </w:rPr>
        <w:t>para o mercado de reposição</w:t>
      </w:r>
      <w:r>
        <w:rPr>
          <w:lang w:val="pt-BR"/>
        </w:rPr>
        <w:t xml:space="preserve"> automotivo</w:t>
      </w:r>
      <w:r w:rsidRPr="008524B7">
        <w:rPr>
          <w:lang w:val="pt-BR"/>
        </w:rPr>
        <w:t xml:space="preserve">. Com suas marcas premium </w:t>
      </w:r>
      <w:proofErr w:type="spellStart"/>
      <w:r w:rsidRPr="008524B7">
        <w:rPr>
          <w:lang w:val="pt-BR"/>
        </w:rPr>
        <w:t>Kolbenschmidt</w:t>
      </w:r>
      <w:proofErr w:type="spellEnd"/>
      <w:r>
        <w:rPr>
          <w:lang w:val="pt-BR"/>
        </w:rPr>
        <w:t xml:space="preserve"> (KS)</w:t>
      </w:r>
      <w:r w:rsidRPr="008524B7">
        <w:rPr>
          <w:lang w:val="pt-BR"/>
        </w:rPr>
        <w:t xml:space="preserve">, </w:t>
      </w:r>
      <w:proofErr w:type="spellStart"/>
      <w:r w:rsidRPr="008524B7">
        <w:rPr>
          <w:lang w:val="pt-BR"/>
        </w:rPr>
        <w:t>Pierburg</w:t>
      </w:r>
      <w:proofErr w:type="spellEnd"/>
      <w:r w:rsidRPr="008524B7">
        <w:rPr>
          <w:lang w:val="pt-BR"/>
        </w:rPr>
        <w:t>, bem como a marca</w:t>
      </w:r>
      <w:r>
        <w:rPr>
          <w:lang w:val="pt-BR"/>
        </w:rPr>
        <w:t xml:space="preserve"> </w:t>
      </w:r>
      <w:r w:rsidRPr="008524B7">
        <w:rPr>
          <w:lang w:val="pt-BR"/>
        </w:rPr>
        <w:t xml:space="preserve">BF, a </w:t>
      </w:r>
      <w:proofErr w:type="spellStart"/>
      <w:r w:rsidRPr="008524B7">
        <w:rPr>
          <w:lang w:val="pt-BR"/>
        </w:rPr>
        <w:t>Motorservice</w:t>
      </w:r>
      <w:proofErr w:type="spellEnd"/>
      <w:r w:rsidRPr="008524B7">
        <w:rPr>
          <w:lang w:val="pt-BR"/>
        </w:rPr>
        <w:t xml:space="preserve"> oferece </w:t>
      </w:r>
      <w:r w:rsidR="0009562F" w:rsidRPr="0009562F">
        <w:rPr>
          <w:lang w:val="pt-BR"/>
        </w:rPr>
        <w:t>um vasto e amplo portfólio de produtos com alta qualidade aos seus clientes</w:t>
      </w:r>
      <w:r w:rsidRPr="008524B7">
        <w:rPr>
          <w:lang w:val="pt-BR"/>
        </w:rPr>
        <w:t>.</w:t>
      </w:r>
    </w:p>
    <w:sectPr w:rsidR="00D54293" w:rsidRPr="008524B7" w:rsidSect="009A5248">
      <w:headerReference w:type="first" r:id="rId8"/>
      <w:footerReference w:type="first" r:id="rId9"/>
      <w:pgSz w:w="11906" w:h="16838"/>
      <w:pgMar w:top="1701" w:right="1416"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E4947" w14:textId="77777777" w:rsidR="0057543D" w:rsidRDefault="0057543D" w:rsidP="00EB58FA">
      <w:pPr>
        <w:spacing w:after="0" w:line="240" w:lineRule="auto"/>
      </w:pPr>
      <w:r>
        <w:separator/>
      </w:r>
    </w:p>
  </w:endnote>
  <w:endnote w:type="continuationSeparator" w:id="0">
    <w:p w14:paraId="2E239CBA" w14:textId="77777777" w:rsidR="0057543D" w:rsidRDefault="0057543D" w:rsidP="00EB5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49CC8" w14:textId="77777777" w:rsidR="00C60E62" w:rsidRPr="00550340" w:rsidRDefault="00C60E62" w:rsidP="00C60E62">
    <w:pPr>
      <w:pStyle w:val="Rodap"/>
      <w:rPr>
        <w:rFonts w:cstheme="minorHAnsi"/>
        <w:sz w:val="16"/>
        <w:szCs w:val="16"/>
        <w:lang w:val="en-US"/>
      </w:rPr>
    </w:pPr>
    <w:r>
      <w:rPr>
        <w:noProof/>
        <w:color w:val="0070C0"/>
        <w:sz w:val="16"/>
        <w:szCs w:val="16"/>
        <w:lang w:val="de-DE" w:eastAsia="de-DE"/>
      </w:rPr>
      <w:drawing>
        <wp:anchor distT="0" distB="0" distL="114300" distR="114300" simplePos="0" relativeHeight="251666432" behindDoc="0" locked="0" layoutInCell="1" allowOverlap="1" wp14:anchorId="1361A4FC" wp14:editId="60336214">
          <wp:simplePos x="0" y="0"/>
          <wp:positionH relativeFrom="column">
            <wp:posOffset>4557188</wp:posOffset>
          </wp:positionH>
          <wp:positionV relativeFrom="paragraph">
            <wp:posOffset>-125021</wp:posOffset>
          </wp:positionV>
          <wp:extent cx="1800000" cy="489600"/>
          <wp:effectExtent l="0" t="0" r="0" b="571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0 Rheinmetall 4c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489600"/>
                  </a:xfrm>
                  <a:prstGeom prst="rect">
                    <a:avLst/>
                  </a:prstGeom>
                </pic:spPr>
              </pic:pic>
            </a:graphicData>
          </a:graphic>
          <wp14:sizeRelH relativeFrom="page">
            <wp14:pctWidth>0</wp14:pctWidth>
          </wp14:sizeRelH>
          <wp14:sizeRelV relativeFrom="page">
            <wp14:pctHeight>0</wp14:pctHeight>
          </wp14:sizeRelV>
        </wp:anchor>
      </w:drawing>
    </w:r>
    <w:r w:rsidRPr="00550340">
      <w:rPr>
        <w:b/>
        <w:sz w:val="16"/>
        <w:szCs w:val="16"/>
        <w:lang w:val="en-US"/>
      </w:rPr>
      <w:t>Rheinmetall AG</w:t>
    </w:r>
    <w:r w:rsidRPr="00550340">
      <w:rPr>
        <w:b/>
        <w:sz w:val="16"/>
        <w:szCs w:val="16"/>
        <w:lang w:val="en-US"/>
      </w:rPr>
      <w:br/>
    </w:r>
    <w:r w:rsidRPr="00262CEB">
      <w:rPr>
        <w:color w:val="808080" w:themeColor="background1" w:themeShade="80"/>
        <w:sz w:val="16"/>
        <w:szCs w:val="16"/>
        <w:lang w:val="en-US"/>
      </w:rPr>
      <w:t xml:space="preserve">Corporate Communications </w:t>
    </w:r>
    <w:r w:rsidRPr="00262CEB">
      <w:rPr>
        <w:rFonts w:cstheme="minorHAnsi"/>
        <w:color w:val="808080" w:themeColor="background1" w:themeShade="80"/>
        <w:sz w:val="16"/>
        <w:szCs w:val="16"/>
        <w:lang w:val="en-US"/>
      </w:rPr>
      <w:t xml:space="preserve">∙ </w:t>
    </w:r>
    <w:r w:rsidRPr="00262CEB">
      <w:rPr>
        <w:color w:val="808080" w:themeColor="background1" w:themeShade="80"/>
        <w:sz w:val="16"/>
        <w:szCs w:val="16"/>
        <w:lang w:val="en-US"/>
      </w:rPr>
      <w:t xml:space="preserve">P.O. Box 104261 </w:t>
    </w:r>
    <w:r w:rsidRPr="00262CEB">
      <w:rPr>
        <w:rFonts w:cstheme="minorHAnsi"/>
        <w:color w:val="808080" w:themeColor="background1" w:themeShade="80"/>
        <w:sz w:val="16"/>
        <w:szCs w:val="16"/>
        <w:lang w:val="en-US"/>
      </w:rPr>
      <w:t>∙ 40033 Düsseldorf, Germany</w:t>
    </w:r>
  </w:p>
  <w:p w14:paraId="19EF7B80" w14:textId="77777777" w:rsidR="00C60E62" w:rsidRPr="00550340" w:rsidRDefault="00C60E62" w:rsidP="00C60E62">
    <w:pPr>
      <w:pStyle w:val="Rodap"/>
      <w:rPr>
        <w:color w:val="0070C0"/>
        <w:sz w:val="16"/>
        <w:szCs w:val="16"/>
        <w:lang w:val="en-US"/>
      </w:rPr>
    </w:pPr>
    <w:r w:rsidRPr="00550340">
      <w:rPr>
        <w:rFonts w:cstheme="minorHAnsi"/>
        <w:color w:val="0070C0"/>
        <w:sz w:val="16"/>
        <w:szCs w:val="16"/>
        <w:lang w:val="en-US"/>
      </w:rPr>
      <w:t>www.rheinmetall.com</w:t>
    </w:r>
  </w:p>
  <w:p w14:paraId="0DF68E0F" w14:textId="77777777" w:rsidR="00C60E62" w:rsidRDefault="00C60E6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77AC5" w14:textId="77777777" w:rsidR="0057543D" w:rsidRDefault="0057543D" w:rsidP="00EB58FA">
      <w:pPr>
        <w:spacing w:after="0" w:line="240" w:lineRule="auto"/>
      </w:pPr>
      <w:r>
        <w:separator/>
      </w:r>
    </w:p>
  </w:footnote>
  <w:footnote w:type="continuationSeparator" w:id="0">
    <w:p w14:paraId="7BE41813" w14:textId="77777777" w:rsidR="0057543D" w:rsidRDefault="0057543D" w:rsidP="00EB58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8193A" w14:textId="5775E8B5" w:rsidR="003952DC" w:rsidRDefault="00C741BD">
    <w:pPr>
      <w:pStyle w:val="Cabealho"/>
    </w:pPr>
    <w:r>
      <w:rPr>
        <w:rFonts w:ascii="Times New Roman" w:hAnsi="Times New Roman" w:cs="Times New Roman"/>
        <w:noProof/>
        <w:sz w:val="24"/>
        <w:szCs w:val="24"/>
        <w:lang w:val="de-DE" w:eastAsia="de-DE"/>
      </w:rPr>
      <w:drawing>
        <wp:anchor distT="0" distB="0" distL="114300" distR="114300" simplePos="0" relativeHeight="251664384" behindDoc="0" locked="0" layoutInCell="1" allowOverlap="1" wp14:anchorId="3D2B26F9" wp14:editId="05597414">
          <wp:simplePos x="0" y="0"/>
          <wp:positionH relativeFrom="column">
            <wp:posOffset>-892913</wp:posOffset>
          </wp:positionH>
          <wp:positionV relativeFrom="paragraph">
            <wp:posOffset>-448620</wp:posOffset>
          </wp:positionV>
          <wp:extent cx="7560000" cy="1080000"/>
          <wp:effectExtent l="0" t="0" r="3175" b="635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eader Presse engl.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80000"/>
                  </a:xfrm>
                  <a:prstGeom prst="rect">
                    <a:avLst/>
                  </a:prstGeom>
                </pic:spPr>
              </pic:pic>
            </a:graphicData>
          </a:graphic>
          <wp14:sizeRelH relativeFrom="page">
            <wp14:pctWidth>0</wp14:pctWidth>
          </wp14:sizeRelH>
          <wp14:sizeRelV relativeFrom="page">
            <wp14:pctHeight>0</wp14:pctHeight>
          </wp14:sizeRelV>
        </wp:anchor>
      </w:drawing>
    </w:r>
    <w:r w:rsidR="00615499">
      <w:rPr>
        <w:rFonts w:ascii="Times New Roman" w:hAnsi="Times New Roman" w:cs="Times New Roman"/>
        <w:noProof/>
        <w:sz w:val="24"/>
        <w:szCs w:val="24"/>
        <w:lang w:val="de-DE" w:eastAsia="de-DE"/>
      </w:rPr>
      <mc:AlternateContent>
        <mc:Choice Requires="wps">
          <w:drawing>
            <wp:anchor distT="0" distB="0" distL="114300" distR="114300" simplePos="0" relativeHeight="251661312" behindDoc="0" locked="0" layoutInCell="1" allowOverlap="1" wp14:anchorId="0C91A343" wp14:editId="69D49CF7">
              <wp:simplePos x="0" y="0"/>
              <wp:positionH relativeFrom="column">
                <wp:posOffset>4749165</wp:posOffset>
              </wp:positionH>
              <wp:positionV relativeFrom="paragraph">
                <wp:posOffset>1704975</wp:posOffset>
              </wp:positionV>
              <wp:extent cx="1863090" cy="7371715"/>
              <wp:effectExtent l="0" t="0" r="0" b="635"/>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3090" cy="7371715"/>
                      </a:xfrm>
                      <a:prstGeom prst="rect">
                        <a:avLst/>
                      </a:prstGeom>
                      <a:noFill/>
                      <a:ln w="9525">
                        <a:noFill/>
                        <a:miter lim="800000"/>
                        <a:headEnd/>
                        <a:tailEnd/>
                      </a:ln>
                    </wps:spPr>
                    <wps:txbx>
                      <w:txbxContent>
                        <w:p w14:paraId="3546D5DC" w14:textId="224E8AC3" w:rsidR="00615499" w:rsidRDefault="00615499" w:rsidP="00615499">
                          <w:pPr>
                            <w:spacing w:after="120" w:line="240" w:lineRule="atLeast"/>
                            <w:rPr>
                              <w:color w:val="1F497D" w:themeColor="text2"/>
                              <w:sz w:val="20"/>
                              <w:lang w:val="en-US"/>
                            </w:rPr>
                          </w:pPr>
                          <w:r>
                            <w:rPr>
                              <w:noProof/>
                              <w:sz w:val="20"/>
                              <w:szCs w:val="20"/>
                              <w:lang w:val="de-DE" w:eastAsia="de-DE"/>
                            </w:rPr>
                            <w:drawing>
                              <wp:inline distT="0" distB="0" distL="0" distR="0" wp14:anchorId="4A3102E7" wp14:editId="03F9D434">
                                <wp:extent cx="1543050" cy="4572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3050" cy="45720"/>
                                        </a:xfrm>
                                        <a:prstGeom prst="rect">
                                          <a:avLst/>
                                        </a:prstGeom>
                                        <a:solidFill>
                                          <a:srgbClr val="002060"/>
                                        </a:solidFill>
                                        <a:ln>
                                          <a:noFill/>
                                        </a:ln>
                                      </pic:spPr>
                                    </pic:pic>
                                  </a:graphicData>
                                </a:graphic>
                              </wp:inline>
                            </w:drawing>
                          </w:r>
                        </w:p>
                        <w:p w14:paraId="7987201A" w14:textId="1BFAACEB" w:rsidR="00615499" w:rsidRPr="001926F1" w:rsidRDefault="00615499" w:rsidP="00615499">
                          <w:pPr>
                            <w:spacing w:before="120" w:after="0" w:line="200" w:lineRule="atLeast"/>
                            <w:rPr>
                              <w:b/>
                              <w:color w:val="00406E"/>
                              <w:sz w:val="36"/>
                              <w:lang w:val="pt-BR"/>
                            </w:rPr>
                          </w:pPr>
                          <w:r>
                            <w:rPr>
                              <w:rFonts w:cs="Arial"/>
                              <w:color w:val="00406E"/>
                              <w:kern w:val="36"/>
                            </w:rPr>
                            <w:sym w:font="Wingdings 3" w:char="F075"/>
                          </w:r>
                          <w:r w:rsidRPr="001926F1">
                            <w:rPr>
                              <w:b/>
                              <w:color w:val="00406E"/>
                              <w:sz w:val="36"/>
                              <w:lang w:val="pt-BR"/>
                            </w:rPr>
                            <w:t xml:space="preserve"> </w:t>
                          </w:r>
                          <w:r w:rsidR="00C60E62" w:rsidRPr="001926F1">
                            <w:rPr>
                              <w:b/>
                              <w:color w:val="00406E"/>
                              <w:sz w:val="36"/>
                              <w:lang w:val="pt-BR"/>
                            </w:rPr>
                            <w:t>Conta</w:t>
                          </w:r>
                          <w:r w:rsidR="008524B7" w:rsidRPr="001926F1">
                            <w:rPr>
                              <w:b/>
                              <w:color w:val="00406E"/>
                              <w:sz w:val="36"/>
                              <w:lang w:val="pt-BR"/>
                            </w:rPr>
                            <w:t>tos</w:t>
                          </w:r>
                        </w:p>
                        <w:p w14:paraId="235075AC" w14:textId="32D2E09E" w:rsidR="001A6E69" w:rsidRPr="001926F1" w:rsidRDefault="001A6E69" w:rsidP="00615499">
                          <w:pPr>
                            <w:spacing w:before="120" w:after="0" w:line="240" w:lineRule="auto"/>
                            <w:rPr>
                              <w:color w:val="00406E"/>
                              <w:sz w:val="20"/>
                              <w:lang w:val="pt-BR"/>
                            </w:rPr>
                          </w:pPr>
                        </w:p>
                        <w:p w14:paraId="48659B41" w14:textId="086926C4" w:rsidR="004C3A8C" w:rsidRPr="008524B7" w:rsidRDefault="008524B7" w:rsidP="004C3A8C">
                          <w:pPr>
                            <w:spacing w:before="120" w:after="0" w:line="240" w:lineRule="auto"/>
                            <w:rPr>
                              <w:color w:val="00406E"/>
                              <w:sz w:val="20"/>
                              <w:lang w:val="pt-BR"/>
                            </w:rPr>
                          </w:pPr>
                          <w:r w:rsidRPr="008524B7">
                            <w:rPr>
                              <w:color w:val="00406E"/>
                              <w:sz w:val="20"/>
                              <w:lang w:val="pt-BR"/>
                            </w:rPr>
                            <w:t xml:space="preserve">Talita Peres     </w:t>
                          </w:r>
                          <w:r>
                            <w:rPr>
                              <w:color w:val="00406E"/>
                              <w:sz w:val="20"/>
                              <w:lang w:val="pt-BR"/>
                            </w:rPr>
                            <w:t xml:space="preserve">                 </w:t>
                          </w:r>
                          <w:r w:rsidRPr="008524B7">
                            <w:rPr>
                              <w:color w:val="00406E"/>
                              <w:sz w:val="20"/>
                              <w:lang w:val="pt-BR"/>
                            </w:rPr>
                            <w:t xml:space="preserve">  Gerente de </w:t>
                          </w:r>
                          <w:r>
                            <w:rPr>
                              <w:color w:val="00406E"/>
                              <w:sz w:val="20"/>
                              <w:lang w:val="pt-BR"/>
                            </w:rPr>
                            <w:t>M</w:t>
                          </w:r>
                          <w:r w:rsidRPr="008524B7">
                            <w:rPr>
                              <w:color w:val="00406E"/>
                              <w:sz w:val="20"/>
                              <w:lang w:val="pt-BR"/>
                            </w:rPr>
                            <w:t xml:space="preserve">arketing e Comunicação </w:t>
                          </w:r>
                          <w:r>
                            <w:rPr>
                              <w:color w:val="00406E"/>
                              <w:sz w:val="20"/>
                              <w:lang w:val="pt-BR"/>
                            </w:rPr>
                            <w:t>C</w:t>
                          </w:r>
                          <w:r w:rsidRPr="008524B7">
                            <w:rPr>
                              <w:color w:val="00406E"/>
                              <w:sz w:val="20"/>
                              <w:lang w:val="pt-BR"/>
                            </w:rPr>
                            <w:t xml:space="preserve">orporativa </w:t>
                          </w:r>
                          <w:r w:rsidR="004C3A8C" w:rsidRPr="008524B7">
                            <w:rPr>
                              <w:color w:val="00406E"/>
                              <w:sz w:val="20"/>
                              <w:lang w:val="pt-BR"/>
                            </w:rPr>
                            <w:br/>
                          </w:r>
                          <w:r>
                            <w:rPr>
                              <w:color w:val="00406E"/>
                              <w:sz w:val="20"/>
                              <w:lang w:val="pt-BR"/>
                            </w:rPr>
                            <w:t>Tel.</w:t>
                          </w:r>
                          <w:r w:rsidR="004C3A8C" w:rsidRPr="008524B7">
                            <w:rPr>
                              <w:color w:val="00406E"/>
                              <w:sz w:val="20"/>
                              <w:lang w:val="pt-BR"/>
                            </w:rPr>
                            <w:t xml:space="preserve">: </w:t>
                          </w:r>
                          <w:r>
                            <w:rPr>
                              <w:color w:val="00406E"/>
                              <w:sz w:val="20"/>
                              <w:lang w:val="pt-BR"/>
                            </w:rPr>
                            <w:t>(19</w:t>
                          </w:r>
                          <w:r w:rsidR="004C3A8C" w:rsidRPr="008524B7">
                            <w:rPr>
                              <w:color w:val="00406E"/>
                              <w:sz w:val="20"/>
                              <w:lang w:val="pt-BR"/>
                            </w:rPr>
                            <w:t>)</w:t>
                          </w:r>
                          <w:r>
                            <w:rPr>
                              <w:color w:val="00406E"/>
                              <w:sz w:val="20"/>
                              <w:lang w:val="pt-BR"/>
                            </w:rPr>
                            <w:t xml:space="preserve"> 3484-1312 talita.peres</w:t>
                          </w:r>
                          <w:r w:rsidR="004C3A8C" w:rsidRPr="008524B7">
                            <w:rPr>
                              <w:color w:val="00406E"/>
                              <w:sz w:val="20"/>
                              <w:lang w:val="pt-BR"/>
                            </w:rPr>
                            <w:t>@</w:t>
                          </w:r>
                          <w:r w:rsidRPr="008524B7">
                            <w:rPr>
                              <w:color w:val="00406E"/>
                              <w:sz w:val="20"/>
                              <w:lang w:val="pt-BR"/>
                            </w:rPr>
                            <w:t xml:space="preserve"> </w:t>
                          </w:r>
                          <w:r w:rsidR="004C3A8C" w:rsidRPr="008524B7">
                            <w:rPr>
                              <w:color w:val="00406E"/>
                              <w:sz w:val="20"/>
                              <w:lang w:val="pt-BR"/>
                            </w:rPr>
                            <w:br/>
                            <w:t>rheinmetall</w:t>
                          </w:r>
                          <w:r>
                            <w:rPr>
                              <w:color w:val="00406E"/>
                              <w:sz w:val="20"/>
                              <w:lang w:val="pt-BR"/>
                            </w:rPr>
                            <w:t>-automotive</w:t>
                          </w:r>
                          <w:r w:rsidR="004C3A8C" w:rsidRPr="008524B7">
                            <w:rPr>
                              <w:color w:val="00406E"/>
                              <w:sz w:val="20"/>
                              <w:lang w:val="pt-BR"/>
                            </w:rPr>
                            <w:t>.com</w:t>
                          </w:r>
                        </w:p>
                        <w:p w14:paraId="7D01DA76" w14:textId="77777777" w:rsidR="004C3A8C" w:rsidRPr="008524B7" w:rsidRDefault="004C3A8C" w:rsidP="004C3A8C">
                          <w:pPr>
                            <w:spacing w:before="120" w:after="0" w:line="240" w:lineRule="auto"/>
                            <w:rPr>
                              <w:color w:val="00406E"/>
                              <w:sz w:val="20"/>
                              <w:lang w:val="pt-BR"/>
                            </w:rPr>
                          </w:pPr>
                        </w:p>
                        <w:p w14:paraId="1AFB6ECB" w14:textId="17DBC3F8" w:rsidR="00615499" w:rsidRPr="008524B7" w:rsidRDefault="008524B7" w:rsidP="008524B7">
                          <w:pPr>
                            <w:spacing w:before="120" w:after="0" w:line="240" w:lineRule="auto"/>
                            <w:rPr>
                              <w:color w:val="00406E"/>
                              <w:sz w:val="20"/>
                              <w:lang w:val="pt-BR"/>
                            </w:rPr>
                          </w:pPr>
                          <w:r w:rsidRPr="008524B7">
                            <w:rPr>
                              <w:color w:val="00406E"/>
                              <w:sz w:val="20"/>
                              <w:lang w:val="pt-BR"/>
                            </w:rPr>
                            <w:t>Majô Gonçalves MTB 24.475 Jornalista responsável</w:t>
                          </w:r>
                          <w:r>
                            <w:rPr>
                              <w:color w:val="00406E"/>
                              <w:sz w:val="20"/>
                              <w:lang w:val="pt-BR"/>
                            </w:rPr>
                            <w:t xml:space="preserve"> </w:t>
                          </w:r>
                          <w:r w:rsidRPr="008524B7">
                            <w:rPr>
                              <w:color w:val="00406E"/>
                              <w:sz w:val="20"/>
                              <w:lang w:val="pt-BR"/>
                            </w:rPr>
                            <w:t>Verso Assessoria</w:t>
                          </w:r>
                          <w:r>
                            <w:rPr>
                              <w:color w:val="00406E"/>
                              <w:sz w:val="20"/>
                              <w:lang w:val="pt-BR"/>
                            </w:rPr>
                            <w:t xml:space="preserve">                                  </w:t>
                          </w:r>
                          <w:r w:rsidRPr="008524B7">
                            <w:rPr>
                              <w:color w:val="00406E"/>
                              <w:sz w:val="20"/>
                              <w:lang w:val="pt-BR"/>
                            </w:rPr>
                            <w:t xml:space="preserve">Tel.: </w:t>
                          </w:r>
                          <w:r>
                            <w:rPr>
                              <w:color w:val="00406E"/>
                              <w:sz w:val="20"/>
                              <w:lang w:val="pt-BR"/>
                            </w:rPr>
                            <w:t>(</w:t>
                          </w:r>
                          <w:r w:rsidRPr="008524B7">
                            <w:rPr>
                              <w:color w:val="00406E"/>
                              <w:sz w:val="20"/>
                              <w:lang w:val="pt-BR"/>
                            </w:rPr>
                            <w:t>11</w:t>
                          </w:r>
                          <w:r>
                            <w:rPr>
                              <w:color w:val="00406E"/>
                              <w:sz w:val="20"/>
                              <w:lang w:val="pt-BR"/>
                            </w:rPr>
                            <w:t>)</w:t>
                          </w:r>
                          <w:r w:rsidRPr="008524B7">
                            <w:rPr>
                              <w:color w:val="00406E"/>
                              <w:sz w:val="20"/>
                              <w:lang w:val="pt-BR"/>
                            </w:rPr>
                            <w:t xml:space="preserve"> 4102-2000</w:t>
                          </w:r>
                          <w:r>
                            <w:rPr>
                              <w:color w:val="00406E"/>
                              <w:sz w:val="20"/>
                              <w:lang w:val="pt-BR"/>
                            </w:rPr>
                            <w:t xml:space="preserve"> </w:t>
                          </w:r>
                          <w:r w:rsidRPr="008524B7">
                            <w:rPr>
                              <w:color w:val="00406E"/>
                              <w:sz w:val="20"/>
                              <w:lang w:val="pt-BR"/>
                            </w:rPr>
                            <w:t>versocomunicacao@uol.com.br</w:t>
                          </w:r>
                        </w:p>
                        <w:p w14:paraId="7A6A758E" w14:textId="74ACBBFE" w:rsidR="00615499" w:rsidRPr="008524B7" w:rsidRDefault="00B664CD" w:rsidP="00615499">
                          <w:pPr>
                            <w:spacing w:before="120" w:after="0" w:line="240" w:lineRule="auto"/>
                            <w:rPr>
                              <w:color w:val="00406E"/>
                              <w:sz w:val="20"/>
                              <w:lang w:val="pt-BR"/>
                            </w:rPr>
                          </w:pPr>
                          <w:r w:rsidRPr="00C6266C">
                            <w:rPr>
                              <w:noProof/>
                              <w:color w:val="00406E"/>
                              <w:sz w:val="20"/>
                              <w:lang w:val="pt-BR"/>
                            </w:rPr>
                            <w:t xml:space="preserve">  </w:t>
                          </w:r>
                          <w:r w:rsidRPr="00B664CD">
                            <w:rPr>
                              <w:noProof/>
                              <w:color w:val="00406E"/>
                              <w:sz w:val="20"/>
                              <w:lang w:val="en-US"/>
                            </w:rPr>
                            <w:drawing>
                              <wp:inline distT="0" distB="0" distL="0" distR="0" wp14:anchorId="2F3A0DF5" wp14:editId="613643FF">
                                <wp:extent cx="1493520" cy="1689735"/>
                                <wp:effectExtent l="0" t="0" r="0" b="5715"/>
                                <wp:docPr id="14504600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3520" cy="1689735"/>
                                        </a:xfrm>
                                        <a:prstGeom prst="rect">
                                          <a:avLst/>
                                        </a:prstGeom>
                                        <a:noFill/>
                                        <a:ln>
                                          <a:noFill/>
                                        </a:ln>
                                      </pic:spPr>
                                    </pic:pic>
                                  </a:graphicData>
                                </a:graphic>
                              </wp:inline>
                            </w:drawing>
                          </w:r>
                        </w:p>
                        <w:p w14:paraId="612CB083" w14:textId="77777777" w:rsidR="00615499" w:rsidRPr="008524B7" w:rsidRDefault="00615499" w:rsidP="00615499">
                          <w:pPr>
                            <w:spacing w:before="120" w:after="0" w:line="240" w:lineRule="auto"/>
                            <w:rPr>
                              <w:color w:val="1F497D" w:themeColor="text2"/>
                              <w:sz w:val="20"/>
                              <w:lang w:val="pt-BR"/>
                            </w:rPr>
                          </w:pPr>
                        </w:p>
                        <w:p w14:paraId="0A7C6909" w14:textId="77777777" w:rsidR="00615499" w:rsidRPr="008524B7" w:rsidRDefault="00615499" w:rsidP="00615499">
                          <w:pPr>
                            <w:spacing w:before="120" w:after="0" w:line="240" w:lineRule="auto"/>
                            <w:rPr>
                              <w:color w:val="1F497D" w:themeColor="text2"/>
                              <w:sz w:val="20"/>
                              <w:lang w:val="pt-BR"/>
                            </w:rPr>
                          </w:pPr>
                        </w:p>
                        <w:p w14:paraId="61D630C5" w14:textId="77777777" w:rsidR="00615499" w:rsidRPr="008524B7" w:rsidRDefault="00615499" w:rsidP="00615499">
                          <w:pPr>
                            <w:spacing w:before="120" w:after="0" w:line="240" w:lineRule="auto"/>
                            <w:rPr>
                              <w:color w:val="1F497D" w:themeColor="text2"/>
                              <w:sz w:val="20"/>
                              <w:lang w:val="pt-BR"/>
                            </w:rPr>
                          </w:pPr>
                        </w:p>
                        <w:p w14:paraId="7119DFBD" w14:textId="77777777" w:rsidR="00615499" w:rsidRPr="008524B7" w:rsidRDefault="00615499" w:rsidP="00615499">
                          <w:pPr>
                            <w:pStyle w:val="PargrafodaLista"/>
                            <w:spacing w:after="0" w:line="200" w:lineRule="atLeast"/>
                            <w:ind w:left="357"/>
                            <w:rPr>
                              <w:b/>
                              <w:color w:val="1F497D" w:themeColor="text2"/>
                              <w:sz w:val="36"/>
                              <w:lang w:val="pt-BR"/>
                            </w:rPr>
                          </w:pPr>
                        </w:p>
                        <w:p w14:paraId="08A93E44" w14:textId="77777777" w:rsidR="00615499" w:rsidRPr="008524B7" w:rsidRDefault="00615499" w:rsidP="00615499">
                          <w:pPr>
                            <w:spacing w:after="120" w:line="240" w:lineRule="atLeast"/>
                            <w:rPr>
                              <w:color w:val="1F497D" w:themeColor="text2"/>
                              <w:sz w:val="20"/>
                              <w:lang w:val="pt-B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91A343" id="_x0000_t202" coordsize="21600,21600" o:spt="202" path="m,l,21600r21600,l21600,xe">
              <v:stroke joinstyle="miter"/>
              <v:path gradientshapeok="t" o:connecttype="rect"/>
            </v:shapetype>
            <v:shape id="Textfeld 4" o:spid="_x0000_s1026" type="#_x0000_t202" style="position:absolute;margin-left:373.95pt;margin-top:134.25pt;width:146.7pt;height:580.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" filled="f" stroked="f">
              <v:textbox>
                <w:txbxContent>
                  <w:p w14:paraId="3546D5DC" w14:textId="224E8AC3" w:rsidR="00615499" w:rsidRDefault="00615499" w:rsidP="00615499">
                    <w:pPr>
                      <w:spacing w:after="120" w:line="240" w:lineRule="atLeast"/>
                      <w:rPr>
                        <w:color w:val="1F497D" w:themeColor="text2"/>
                        <w:sz w:val="20"/>
                        <w:lang w:val="en-US"/>
                      </w:rPr>
                    </w:pPr>
                    <w:r>
                      <w:rPr>
                        <w:noProof/>
                        <w:sz w:val="20"/>
                        <w:szCs w:val="20"/>
                        <w:lang w:val="de-DE" w:eastAsia="de-DE"/>
                      </w:rPr>
                      <w:drawing>
                        <wp:inline distT="0" distB="0" distL="0" distR="0" wp14:anchorId="4A3102E7" wp14:editId="03F9D434">
                          <wp:extent cx="1543050" cy="4572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3050" cy="45720"/>
                                  </a:xfrm>
                                  <a:prstGeom prst="rect">
                                    <a:avLst/>
                                  </a:prstGeom>
                                  <a:solidFill>
                                    <a:srgbClr val="002060"/>
                                  </a:solidFill>
                                  <a:ln>
                                    <a:noFill/>
                                  </a:ln>
                                </pic:spPr>
                              </pic:pic>
                            </a:graphicData>
                          </a:graphic>
                        </wp:inline>
                      </w:drawing>
                    </w:r>
                  </w:p>
                  <w:p w14:paraId="7987201A" w14:textId="1BFAACEB" w:rsidR="00615499" w:rsidRPr="001926F1" w:rsidRDefault="00615499" w:rsidP="00615499">
                    <w:pPr>
                      <w:spacing w:before="120" w:after="0" w:line="200" w:lineRule="atLeast"/>
                      <w:rPr>
                        <w:b/>
                        <w:color w:val="00406E"/>
                        <w:sz w:val="36"/>
                        <w:lang w:val="pt-BR"/>
                      </w:rPr>
                    </w:pPr>
                    <w:r>
                      <w:rPr>
                        <w:rFonts w:cs="Arial"/>
                        <w:color w:val="00406E"/>
                        <w:kern w:val="36"/>
                      </w:rPr>
                      <w:sym w:font="Wingdings 3" w:char="F075"/>
                    </w:r>
                    <w:r w:rsidRPr="001926F1">
                      <w:rPr>
                        <w:b/>
                        <w:color w:val="00406E"/>
                        <w:sz w:val="36"/>
                        <w:lang w:val="pt-BR"/>
                      </w:rPr>
                      <w:t xml:space="preserve"> </w:t>
                    </w:r>
                    <w:r w:rsidR="00C60E62" w:rsidRPr="001926F1">
                      <w:rPr>
                        <w:b/>
                        <w:color w:val="00406E"/>
                        <w:sz w:val="36"/>
                        <w:lang w:val="pt-BR"/>
                      </w:rPr>
                      <w:t>Conta</w:t>
                    </w:r>
                    <w:r w:rsidR="008524B7" w:rsidRPr="001926F1">
                      <w:rPr>
                        <w:b/>
                        <w:color w:val="00406E"/>
                        <w:sz w:val="36"/>
                        <w:lang w:val="pt-BR"/>
                      </w:rPr>
                      <w:t>tos</w:t>
                    </w:r>
                  </w:p>
                  <w:p w14:paraId="235075AC" w14:textId="32D2E09E" w:rsidR="001A6E69" w:rsidRPr="001926F1" w:rsidRDefault="001A6E69" w:rsidP="00615499">
                    <w:pPr>
                      <w:spacing w:before="120" w:after="0" w:line="240" w:lineRule="auto"/>
                      <w:rPr>
                        <w:color w:val="00406E"/>
                        <w:sz w:val="20"/>
                        <w:lang w:val="pt-BR"/>
                      </w:rPr>
                    </w:pPr>
                  </w:p>
                  <w:p w14:paraId="48659B41" w14:textId="086926C4" w:rsidR="004C3A8C" w:rsidRPr="008524B7" w:rsidRDefault="008524B7" w:rsidP="004C3A8C">
                    <w:pPr>
                      <w:spacing w:before="120" w:after="0" w:line="240" w:lineRule="auto"/>
                      <w:rPr>
                        <w:color w:val="00406E"/>
                        <w:sz w:val="20"/>
                        <w:lang w:val="pt-BR"/>
                      </w:rPr>
                    </w:pPr>
                    <w:r w:rsidRPr="008524B7">
                      <w:rPr>
                        <w:color w:val="00406E"/>
                        <w:sz w:val="20"/>
                        <w:lang w:val="pt-BR"/>
                      </w:rPr>
                      <w:t xml:space="preserve">Talita Peres     </w:t>
                    </w:r>
                    <w:r>
                      <w:rPr>
                        <w:color w:val="00406E"/>
                        <w:sz w:val="20"/>
                        <w:lang w:val="pt-BR"/>
                      </w:rPr>
                      <w:t xml:space="preserve">                 </w:t>
                    </w:r>
                    <w:r w:rsidRPr="008524B7">
                      <w:rPr>
                        <w:color w:val="00406E"/>
                        <w:sz w:val="20"/>
                        <w:lang w:val="pt-BR"/>
                      </w:rPr>
                      <w:t xml:space="preserve">  Gerente de </w:t>
                    </w:r>
                    <w:r>
                      <w:rPr>
                        <w:color w:val="00406E"/>
                        <w:sz w:val="20"/>
                        <w:lang w:val="pt-BR"/>
                      </w:rPr>
                      <w:t>M</w:t>
                    </w:r>
                    <w:r w:rsidRPr="008524B7">
                      <w:rPr>
                        <w:color w:val="00406E"/>
                        <w:sz w:val="20"/>
                        <w:lang w:val="pt-BR"/>
                      </w:rPr>
                      <w:t xml:space="preserve">arketing e Comunicação </w:t>
                    </w:r>
                    <w:r>
                      <w:rPr>
                        <w:color w:val="00406E"/>
                        <w:sz w:val="20"/>
                        <w:lang w:val="pt-BR"/>
                      </w:rPr>
                      <w:t>C</w:t>
                    </w:r>
                    <w:r w:rsidRPr="008524B7">
                      <w:rPr>
                        <w:color w:val="00406E"/>
                        <w:sz w:val="20"/>
                        <w:lang w:val="pt-BR"/>
                      </w:rPr>
                      <w:t xml:space="preserve">orporativa </w:t>
                    </w:r>
                    <w:r w:rsidR="004C3A8C" w:rsidRPr="008524B7">
                      <w:rPr>
                        <w:color w:val="00406E"/>
                        <w:sz w:val="20"/>
                        <w:lang w:val="pt-BR"/>
                      </w:rPr>
                      <w:br/>
                    </w:r>
                    <w:r>
                      <w:rPr>
                        <w:color w:val="00406E"/>
                        <w:sz w:val="20"/>
                        <w:lang w:val="pt-BR"/>
                      </w:rPr>
                      <w:t>Tel.</w:t>
                    </w:r>
                    <w:r w:rsidR="004C3A8C" w:rsidRPr="008524B7">
                      <w:rPr>
                        <w:color w:val="00406E"/>
                        <w:sz w:val="20"/>
                        <w:lang w:val="pt-BR"/>
                      </w:rPr>
                      <w:t xml:space="preserve">: </w:t>
                    </w:r>
                    <w:r>
                      <w:rPr>
                        <w:color w:val="00406E"/>
                        <w:sz w:val="20"/>
                        <w:lang w:val="pt-BR"/>
                      </w:rPr>
                      <w:t>(19</w:t>
                    </w:r>
                    <w:r w:rsidR="004C3A8C" w:rsidRPr="008524B7">
                      <w:rPr>
                        <w:color w:val="00406E"/>
                        <w:sz w:val="20"/>
                        <w:lang w:val="pt-BR"/>
                      </w:rPr>
                      <w:t>)</w:t>
                    </w:r>
                    <w:r>
                      <w:rPr>
                        <w:color w:val="00406E"/>
                        <w:sz w:val="20"/>
                        <w:lang w:val="pt-BR"/>
                      </w:rPr>
                      <w:t xml:space="preserve"> 3484-1312 talita.peres</w:t>
                    </w:r>
                    <w:r w:rsidR="004C3A8C" w:rsidRPr="008524B7">
                      <w:rPr>
                        <w:color w:val="00406E"/>
                        <w:sz w:val="20"/>
                        <w:lang w:val="pt-BR"/>
                      </w:rPr>
                      <w:t>@</w:t>
                    </w:r>
                    <w:r w:rsidRPr="008524B7">
                      <w:rPr>
                        <w:color w:val="00406E"/>
                        <w:sz w:val="20"/>
                        <w:lang w:val="pt-BR"/>
                      </w:rPr>
                      <w:t xml:space="preserve"> </w:t>
                    </w:r>
                    <w:r w:rsidR="004C3A8C" w:rsidRPr="008524B7">
                      <w:rPr>
                        <w:color w:val="00406E"/>
                        <w:sz w:val="20"/>
                        <w:lang w:val="pt-BR"/>
                      </w:rPr>
                      <w:br/>
                      <w:t>rheinmetall</w:t>
                    </w:r>
                    <w:r>
                      <w:rPr>
                        <w:color w:val="00406E"/>
                        <w:sz w:val="20"/>
                        <w:lang w:val="pt-BR"/>
                      </w:rPr>
                      <w:t>-automotive</w:t>
                    </w:r>
                    <w:r w:rsidR="004C3A8C" w:rsidRPr="008524B7">
                      <w:rPr>
                        <w:color w:val="00406E"/>
                        <w:sz w:val="20"/>
                        <w:lang w:val="pt-BR"/>
                      </w:rPr>
                      <w:t>.com</w:t>
                    </w:r>
                  </w:p>
                  <w:p w14:paraId="7D01DA76" w14:textId="77777777" w:rsidR="004C3A8C" w:rsidRPr="008524B7" w:rsidRDefault="004C3A8C" w:rsidP="004C3A8C">
                    <w:pPr>
                      <w:spacing w:before="120" w:after="0" w:line="240" w:lineRule="auto"/>
                      <w:rPr>
                        <w:color w:val="00406E"/>
                        <w:sz w:val="20"/>
                        <w:lang w:val="pt-BR"/>
                      </w:rPr>
                    </w:pPr>
                  </w:p>
                  <w:p w14:paraId="1AFB6ECB" w14:textId="17DBC3F8" w:rsidR="00615499" w:rsidRPr="008524B7" w:rsidRDefault="008524B7" w:rsidP="008524B7">
                    <w:pPr>
                      <w:spacing w:before="120" w:after="0" w:line="240" w:lineRule="auto"/>
                      <w:rPr>
                        <w:color w:val="00406E"/>
                        <w:sz w:val="20"/>
                        <w:lang w:val="pt-BR"/>
                      </w:rPr>
                    </w:pPr>
                    <w:r w:rsidRPr="008524B7">
                      <w:rPr>
                        <w:color w:val="00406E"/>
                        <w:sz w:val="20"/>
                        <w:lang w:val="pt-BR"/>
                      </w:rPr>
                      <w:t>Majô Gonçalves MTB 24.475 Jornalista responsável</w:t>
                    </w:r>
                    <w:r>
                      <w:rPr>
                        <w:color w:val="00406E"/>
                        <w:sz w:val="20"/>
                        <w:lang w:val="pt-BR"/>
                      </w:rPr>
                      <w:t xml:space="preserve"> </w:t>
                    </w:r>
                    <w:r w:rsidRPr="008524B7">
                      <w:rPr>
                        <w:color w:val="00406E"/>
                        <w:sz w:val="20"/>
                        <w:lang w:val="pt-BR"/>
                      </w:rPr>
                      <w:t>Verso Assessoria</w:t>
                    </w:r>
                    <w:r>
                      <w:rPr>
                        <w:color w:val="00406E"/>
                        <w:sz w:val="20"/>
                        <w:lang w:val="pt-BR"/>
                      </w:rPr>
                      <w:t xml:space="preserve">                                  </w:t>
                    </w:r>
                    <w:r w:rsidRPr="008524B7">
                      <w:rPr>
                        <w:color w:val="00406E"/>
                        <w:sz w:val="20"/>
                        <w:lang w:val="pt-BR"/>
                      </w:rPr>
                      <w:t xml:space="preserve">Tel.: </w:t>
                    </w:r>
                    <w:r>
                      <w:rPr>
                        <w:color w:val="00406E"/>
                        <w:sz w:val="20"/>
                        <w:lang w:val="pt-BR"/>
                      </w:rPr>
                      <w:t>(</w:t>
                    </w:r>
                    <w:r w:rsidRPr="008524B7">
                      <w:rPr>
                        <w:color w:val="00406E"/>
                        <w:sz w:val="20"/>
                        <w:lang w:val="pt-BR"/>
                      </w:rPr>
                      <w:t>11</w:t>
                    </w:r>
                    <w:r>
                      <w:rPr>
                        <w:color w:val="00406E"/>
                        <w:sz w:val="20"/>
                        <w:lang w:val="pt-BR"/>
                      </w:rPr>
                      <w:t>)</w:t>
                    </w:r>
                    <w:r w:rsidRPr="008524B7">
                      <w:rPr>
                        <w:color w:val="00406E"/>
                        <w:sz w:val="20"/>
                        <w:lang w:val="pt-BR"/>
                      </w:rPr>
                      <w:t xml:space="preserve"> 4102-2000</w:t>
                    </w:r>
                    <w:r>
                      <w:rPr>
                        <w:color w:val="00406E"/>
                        <w:sz w:val="20"/>
                        <w:lang w:val="pt-BR"/>
                      </w:rPr>
                      <w:t xml:space="preserve"> </w:t>
                    </w:r>
                    <w:r w:rsidRPr="008524B7">
                      <w:rPr>
                        <w:color w:val="00406E"/>
                        <w:sz w:val="20"/>
                        <w:lang w:val="pt-BR"/>
                      </w:rPr>
                      <w:t>versocomunicacao@uol.com.br</w:t>
                    </w:r>
                  </w:p>
                  <w:p w14:paraId="7A6A758E" w14:textId="74ACBBFE" w:rsidR="00615499" w:rsidRPr="008524B7" w:rsidRDefault="00B664CD" w:rsidP="00615499">
                    <w:pPr>
                      <w:spacing w:before="120" w:after="0" w:line="240" w:lineRule="auto"/>
                      <w:rPr>
                        <w:color w:val="00406E"/>
                        <w:sz w:val="20"/>
                        <w:lang w:val="pt-BR"/>
                      </w:rPr>
                    </w:pPr>
                    <w:r w:rsidRPr="00C6266C">
                      <w:rPr>
                        <w:noProof/>
                        <w:color w:val="00406E"/>
                        <w:sz w:val="20"/>
                        <w:lang w:val="pt-BR"/>
                      </w:rPr>
                      <w:t xml:space="preserve">  </w:t>
                    </w:r>
                    <w:r w:rsidRPr="00B664CD">
                      <w:rPr>
                        <w:noProof/>
                        <w:color w:val="00406E"/>
                        <w:sz w:val="20"/>
                        <w:lang w:val="en-US"/>
                      </w:rPr>
                      <w:drawing>
                        <wp:inline distT="0" distB="0" distL="0" distR="0" wp14:anchorId="2F3A0DF5" wp14:editId="613643FF">
                          <wp:extent cx="1493520" cy="1689735"/>
                          <wp:effectExtent l="0" t="0" r="0" b="5715"/>
                          <wp:docPr id="14504600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3520" cy="1689735"/>
                                  </a:xfrm>
                                  <a:prstGeom prst="rect">
                                    <a:avLst/>
                                  </a:prstGeom>
                                  <a:noFill/>
                                  <a:ln>
                                    <a:noFill/>
                                  </a:ln>
                                </pic:spPr>
                              </pic:pic>
                            </a:graphicData>
                          </a:graphic>
                        </wp:inline>
                      </w:drawing>
                    </w:r>
                  </w:p>
                  <w:p w14:paraId="612CB083" w14:textId="77777777" w:rsidR="00615499" w:rsidRPr="008524B7" w:rsidRDefault="00615499" w:rsidP="00615499">
                    <w:pPr>
                      <w:spacing w:before="120" w:after="0" w:line="240" w:lineRule="auto"/>
                      <w:rPr>
                        <w:color w:val="1F497D" w:themeColor="text2"/>
                        <w:sz w:val="20"/>
                        <w:lang w:val="pt-BR"/>
                      </w:rPr>
                    </w:pPr>
                  </w:p>
                  <w:p w14:paraId="0A7C6909" w14:textId="77777777" w:rsidR="00615499" w:rsidRPr="008524B7" w:rsidRDefault="00615499" w:rsidP="00615499">
                    <w:pPr>
                      <w:spacing w:before="120" w:after="0" w:line="240" w:lineRule="auto"/>
                      <w:rPr>
                        <w:color w:val="1F497D" w:themeColor="text2"/>
                        <w:sz w:val="20"/>
                        <w:lang w:val="pt-BR"/>
                      </w:rPr>
                    </w:pPr>
                  </w:p>
                  <w:p w14:paraId="61D630C5" w14:textId="77777777" w:rsidR="00615499" w:rsidRPr="008524B7" w:rsidRDefault="00615499" w:rsidP="00615499">
                    <w:pPr>
                      <w:spacing w:before="120" w:after="0" w:line="240" w:lineRule="auto"/>
                      <w:rPr>
                        <w:color w:val="1F497D" w:themeColor="text2"/>
                        <w:sz w:val="20"/>
                        <w:lang w:val="pt-BR"/>
                      </w:rPr>
                    </w:pPr>
                  </w:p>
                  <w:p w14:paraId="7119DFBD" w14:textId="77777777" w:rsidR="00615499" w:rsidRPr="008524B7" w:rsidRDefault="00615499" w:rsidP="00615499">
                    <w:pPr>
                      <w:pStyle w:val="PargrafodaLista"/>
                      <w:spacing w:after="0" w:line="200" w:lineRule="atLeast"/>
                      <w:ind w:left="357"/>
                      <w:rPr>
                        <w:b/>
                        <w:color w:val="1F497D" w:themeColor="text2"/>
                        <w:sz w:val="36"/>
                        <w:lang w:val="pt-BR"/>
                      </w:rPr>
                    </w:pPr>
                  </w:p>
                  <w:p w14:paraId="08A93E44" w14:textId="77777777" w:rsidR="00615499" w:rsidRPr="008524B7" w:rsidRDefault="00615499" w:rsidP="00615499">
                    <w:pPr>
                      <w:spacing w:after="120" w:line="240" w:lineRule="atLeast"/>
                      <w:rPr>
                        <w:color w:val="1F497D" w:themeColor="text2"/>
                        <w:sz w:val="20"/>
                        <w:lang w:val="pt-BR"/>
                      </w:rPr>
                    </w:pPr>
                  </w:p>
                </w:txbxContent>
              </v:textbox>
              <w10:wrap type="square"/>
            </v:shape>
          </w:pict>
        </mc:Fallback>
      </mc:AlternateContent>
    </w:r>
    <w:r w:rsidR="00344BBF" w:rsidRPr="00344BBF">
      <w:rPr>
        <w:noProof/>
        <w:lang w:val="de-DE" w:eastAsia="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5F0519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874384947" o:spid="_x0000_i1025" type="#_x0000_t75" style="width:921pt;height:832pt;visibility:visible;mso-wrap-style:square">
            <v:imagedata r:id="rId1" o:title=""/>
          </v:shape>
        </w:pict>
      </mc:Choice>
      <mc:Fallback>
        <w:drawing>
          <wp:inline distT="0" distB="0" distL="0" distR="0" wp14:anchorId="114DB006" wp14:editId="6C669D82">
            <wp:extent cx="11696700" cy="10566400"/>
            <wp:effectExtent l="0" t="0" r="0" b="0"/>
            <wp:docPr id="1874384947" name="Imagem 1874384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96700" cy="10566400"/>
                    </a:xfrm>
                    <a:prstGeom prst="rect">
                      <a:avLst/>
                    </a:prstGeom>
                    <a:noFill/>
                    <a:ln>
                      <a:noFill/>
                    </a:ln>
                  </pic:spPr>
                </pic:pic>
              </a:graphicData>
            </a:graphic>
          </wp:inline>
        </w:drawing>
      </mc:Fallback>
    </mc:AlternateContent>
  </w:numPicBullet>
  <w:numPicBullet w:numPicBulletId="1">
    <mc:AlternateContent>
      <mc:Choice Requires="v">
        <w:pict>
          <v:shape w14:anchorId="4C84D30B" id="Imagem 898493210" o:spid="_x0000_i1025" type="#_x0000_t75" style="width:150pt;height:152pt;visibility:visible;mso-wrap-style:square">
            <v:imagedata r:id="rId3" o:title=""/>
          </v:shape>
        </w:pict>
      </mc:Choice>
      <mc:Fallback>
        <w:drawing>
          <wp:inline distT="0" distB="0" distL="0" distR="0" wp14:anchorId="37B5816F" wp14:editId="493346E1">
            <wp:extent cx="1905000" cy="1930400"/>
            <wp:effectExtent l="0" t="0" r="0" b="0"/>
            <wp:docPr id="898493210" name="Imagem 898493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1930400"/>
                    </a:xfrm>
                    <a:prstGeom prst="rect">
                      <a:avLst/>
                    </a:prstGeom>
                    <a:noFill/>
                    <a:ln>
                      <a:noFill/>
                    </a:ln>
                  </pic:spPr>
                </pic:pic>
              </a:graphicData>
            </a:graphic>
          </wp:inline>
        </w:drawing>
      </mc:Fallback>
    </mc:AlternateContent>
  </w:numPicBullet>
  <w:numPicBullet w:numPicBulletId="2">
    <mc:AlternateContent>
      <mc:Choice Requires="v">
        <w:pict>
          <v:shape w14:anchorId="23DD4BDE" id="Imagem 190516166" o:spid="_x0000_i1025" type="#_x0000_t75" style="width:128.5pt;height:128.5pt;visibility:visible;mso-wrap-style:square">
            <v:imagedata r:id="rId5" o:title=""/>
          </v:shape>
        </w:pict>
      </mc:Choice>
      <mc:Fallback>
        <w:drawing>
          <wp:inline distT="0" distB="0" distL="0" distR="0" wp14:anchorId="4F33117C" wp14:editId="7532A387">
            <wp:extent cx="1631950" cy="1631950"/>
            <wp:effectExtent l="0" t="0" r="0" b="0"/>
            <wp:docPr id="190516166" name="Imagem 190516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31950" cy="1631950"/>
                    </a:xfrm>
                    <a:prstGeom prst="rect">
                      <a:avLst/>
                    </a:prstGeom>
                    <a:noFill/>
                    <a:ln>
                      <a:noFill/>
                    </a:ln>
                  </pic:spPr>
                </pic:pic>
              </a:graphicData>
            </a:graphic>
          </wp:inline>
        </w:drawing>
      </mc:Fallback>
    </mc:AlternateContent>
  </w:numPicBullet>
  <w:numPicBullet w:numPicBulletId="3">
    <mc:AlternateContent>
      <mc:Choice Requires="v">
        <w:pict>
          <v:shape w14:anchorId="57A73B9F" id="Imagem 1521832469" o:spid="_x0000_i1025" type="#_x0000_t75" style="width:198pt;height:107pt;visibility:visible;mso-wrap-style:square">
            <v:imagedata r:id="rId7" o:title=""/>
          </v:shape>
        </w:pict>
      </mc:Choice>
      <mc:Fallback>
        <w:drawing>
          <wp:inline distT="0" distB="0" distL="0" distR="0" wp14:anchorId="32B857F2" wp14:editId="6512B9F3">
            <wp:extent cx="2514600" cy="1358900"/>
            <wp:effectExtent l="0" t="0" r="0" b="0"/>
            <wp:docPr id="1521832469" name="Imagem 1521832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13589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B320629C"/>
    <w:lvl w:ilvl="0">
      <w:numFmt w:val="bullet"/>
      <w:lvlText w:val="*"/>
      <w:lvlJc w:val="left"/>
    </w:lvl>
  </w:abstractNum>
  <w:abstractNum w:abstractNumId="1" w15:restartNumberingAfterBreak="0">
    <w:nsid w:val="04FC6D28"/>
    <w:multiLevelType w:val="hybridMultilevel"/>
    <w:tmpl w:val="F2B24A56"/>
    <w:lvl w:ilvl="0" w:tplc="9D0A1C46">
      <w:start w:val="1"/>
      <w:numFmt w:val="bullet"/>
      <w:lvlText w:val=""/>
      <w:lvlJc w:val="left"/>
      <w:pPr>
        <w:ind w:left="360" w:hanging="360"/>
      </w:pPr>
      <w:rPr>
        <w:rFonts w:ascii="Symbol" w:hAnsi="Symbo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AC1995"/>
    <w:multiLevelType w:val="hybridMultilevel"/>
    <w:tmpl w:val="7762515C"/>
    <w:lvl w:ilvl="0" w:tplc="03147AD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EF01B85"/>
    <w:multiLevelType w:val="hybridMultilevel"/>
    <w:tmpl w:val="D25231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84D0D"/>
    <w:multiLevelType w:val="hybridMultilevel"/>
    <w:tmpl w:val="5AF85D72"/>
    <w:lvl w:ilvl="0" w:tplc="E61C61BC">
      <w:start w:val="1"/>
      <w:numFmt w:val="bullet"/>
      <w:lvlText w:val=""/>
      <w:lvlPicBulletId w:val="2"/>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4FC6E96"/>
    <w:multiLevelType w:val="hybridMultilevel"/>
    <w:tmpl w:val="2F2C2346"/>
    <w:lvl w:ilvl="0" w:tplc="9D0A1C46">
      <w:start w:val="1"/>
      <w:numFmt w:val="bullet"/>
      <w:lvlText w:val=""/>
      <w:lvlJc w:val="left"/>
      <w:pPr>
        <w:ind w:left="360" w:hanging="360"/>
      </w:pPr>
      <w:rPr>
        <w:rFonts w:ascii="Symbol" w:hAnsi="Symbol" w:hint="default"/>
        <w:b/>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84E51FF"/>
    <w:multiLevelType w:val="hybridMultilevel"/>
    <w:tmpl w:val="C06432FE"/>
    <w:lvl w:ilvl="0" w:tplc="3904A760">
      <w:start w:val="1"/>
      <w:numFmt w:val="bullet"/>
      <w:lvlText w:val=""/>
      <w:lvlPicBulletId w:val="1"/>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4A9B55BB"/>
    <w:multiLevelType w:val="hybridMultilevel"/>
    <w:tmpl w:val="5E821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36B71A6"/>
    <w:multiLevelType w:val="hybridMultilevel"/>
    <w:tmpl w:val="7A905C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82105F"/>
    <w:multiLevelType w:val="hybridMultilevel"/>
    <w:tmpl w:val="9264A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14E2C1F"/>
    <w:multiLevelType w:val="hybridMultilevel"/>
    <w:tmpl w:val="CBB801CE"/>
    <w:lvl w:ilvl="0" w:tplc="5E9019CC">
      <w:start w:val="1"/>
      <w:numFmt w:val="bullet"/>
      <w:lvlText w:val=""/>
      <w:lvlPicBulletId w:val="3"/>
      <w:lvlJc w:val="left"/>
      <w:pPr>
        <w:ind w:left="360" w:hanging="360"/>
      </w:pPr>
      <w:rPr>
        <w:rFonts w:ascii="Symbol" w:hAnsi="Symbol" w:hint="default"/>
        <w:color w:val="auto"/>
        <w:sz w:val="18"/>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5BC1049"/>
    <w:multiLevelType w:val="hybridMultilevel"/>
    <w:tmpl w:val="0CDE1A46"/>
    <w:lvl w:ilvl="0" w:tplc="DA4E8640">
      <w:start w:val="1"/>
      <w:numFmt w:val="bullet"/>
      <w:lvlText w:val="w"/>
      <w:lvlJc w:val="left"/>
      <w:pPr>
        <w:ind w:left="360" w:hanging="360"/>
      </w:pPr>
      <w:rPr>
        <w:rFonts w:ascii="Wingdings 3" w:hAnsi="Wingdings 3"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C006D8F"/>
    <w:multiLevelType w:val="hybridMultilevel"/>
    <w:tmpl w:val="FCA62E98"/>
    <w:lvl w:ilvl="0" w:tplc="CD002420">
      <w:start w:val="1"/>
      <w:numFmt w:val="bullet"/>
      <w:lvlText w:val=""/>
      <w:lvlPicBulletId w:val="0"/>
      <w:lvlJc w:val="left"/>
      <w:pPr>
        <w:ind w:left="360" w:hanging="360"/>
      </w:pPr>
      <w:rPr>
        <w:rFonts w:ascii="Symbol" w:hAnsi="Symbol" w:hint="default"/>
        <w:color w:val="auto"/>
        <w:sz w:val="18"/>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219558064">
    <w:abstractNumId w:val="2"/>
  </w:num>
  <w:num w:numId="2" w16cid:durableId="493452395">
    <w:abstractNumId w:val="5"/>
  </w:num>
  <w:num w:numId="3" w16cid:durableId="1512332634">
    <w:abstractNumId w:val="1"/>
  </w:num>
  <w:num w:numId="4" w16cid:durableId="2037848234">
    <w:abstractNumId w:val="11"/>
  </w:num>
  <w:num w:numId="5" w16cid:durableId="896357478">
    <w:abstractNumId w:val="7"/>
  </w:num>
  <w:num w:numId="6" w16cid:durableId="1673482670">
    <w:abstractNumId w:val="8"/>
  </w:num>
  <w:num w:numId="7" w16cid:durableId="1164706515">
    <w:abstractNumId w:val="0"/>
    <w:lvlOverride w:ilvl="0">
      <w:lvl w:ilvl="0">
        <w:numFmt w:val="bullet"/>
        <w:lvlText w:val=""/>
        <w:legacy w:legacy="1" w:legacySpace="0" w:legacyIndent="0"/>
        <w:lvlJc w:val="left"/>
        <w:rPr>
          <w:rFonts w:ascii="Symbol" w:hAnsi="Symbol" w:hint="default"/>
          <w:sz w:val="22"/>
        </w:rPr>
      </w:lvl>
    </w:lvlOverride>
  </w:num>
  <w:num w:numId="8" w16cid:durableId="619654745">
    <w:abstractNumId w:val="3"/>
  </w:num>
  <w:num w:numId="9" w16cid:durableId="184752996">
    <w:abstractNumId w:val="12"/>
  </w:num>
  <w:num w:numId="10" w16cid:durableId="625814938">
    <w:abstractNumId w:val="6"/>
  </w:num>
  <w:num w:numId="11" w16cid:durableId="210772592">
    <w:abstractNumId w:val="4"/>
  </w:num>
  <w:num w:numId="12" w16cid:durableId="204947959">
    <w:abstractNumId w:val="9"/>
  </w:num>
  <w:num w:numId="13" w16cid:durableId="39984511">
    <w:abstractNumId w:val="10"/>
  </w:num>
  <w:num w:numId="14" w16cid:durableId="312561448">
    <w:abstractNumId w:val="11"/>
  </w:num>
  <w:num w:numId="15" w16cid:durableId="1075669023">
    <w:abstractNumId w:val="12"/>
  </w:num>
  <w:num w:numId="16" w16cid:durableId="1916430487">
    <w:abstractNumId w:val="6"/>
  </w:num>
  <w:num w:numId="17" w16cid:durableId="11778860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en-GB"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en-US" w:vendorID="64" w:dllVersion="4096" w:nlCheck="1" w:checkStyle="0"/>
  <w:activeWritingStyle w:appName="MSWord" w:lang="pt-BR" w:vendorID="64" w:dllVersion="0"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8FA"/>
    <w:rsid w:val="00003059"/>
    <w:rsid w:val="000067F5"/>
    <w:rsid w:val="00007414"/>
    <w:rsid w:val="0001222C"/>
    <w:rsid w:val="00014B4C"/>
    <w:rsid w:val="00016BA0"/>
    <w:rsid w:val="00017280"/>
    <w:rsid w:val="00017C33"/>
    <w:rsid w:val="00023B1F"/>
    <w:rsid w:val="00025C40"/>
    <w:rsid w:val="00030821"/>
    <w:rsid w:val="000451CA"/>
    <w:rsid w:val="0005019C"/>
    <w:rsid w:val="00050202"/>
    <w:rsid w:val="00052A54"/>
    <w:rsid w:val="000534C5"/>
    <w:rsid w:val="00055032"/>
    <w:rsid w:val="0005776D"/>
    <w:rsid w:val="00057C28"/>
    <w:rsid w:val="0006586A"/>
    <w:rsid w:val="00067E84"/>
    <w:rsid w:val="000709DF"/>
    <w:rsid w:val="000716C2"/>
    <w:rsid w:val="00082A00"/>
    <w:rsid w:val="00087B03"/>
    <w:rsid w:val="00091D1E"/>
    <w:rsid w:val="00092B76"/>
    <w:rsid w:val="0009562F"/>
    <w:rsid w:val="000B1F09"/>
    <w:rsid w:val="000B21A8"/>
    <w:rsid w:val="000B55C6"/>
    <w:rsid w:val="000B663D"/>
    <w:rsid w:val="000B6B28"/>
    <w:rsid w:val="000B6EE1"/>
    <w:rsid w:val="000C1FAF"/>
    <w:rsid w:val="000C4D9E"/>
    <w:rsid w:val="000C5DBE"/>
    <w:rsid w:val="000D076C"/>
    <w:rsid w:val="000D378E"/>
    <w:rsid w:val="000D4EB1"/>
    <w:rsid w:val="000D7EA4"/>
    <w:rsid w:val="000E338C"/>
    <w:rsid w:val="000F07E7"/>
    <w:rsid w:val="000F1C79"/>
    <w:rsid w:val="00101279"/>
    <w:rsid w:val="00102C81"/>
    <w:rsid w:val="001067A3"/>
    <w:rsid w:val="00111C28"/>
    <w:rsid w:val="001127D5"/>
    <w:rsid w:val="001161F0"/>
    <w:rsid w:val="00117310"/>
    <w:rsid w:val="0013317F"/>
    <w:rsid w:val="00133AC8"/>
    <w:rsid w:val="00133B88"/>
    <w:rsid w:val="00144CF2"/>
    <w:rsid w:val="00151680"/>
    <w:rsid w:val="00154316"/>
    <w:rsid w:val="00154E1A"/>
    <w:rsid w:val="00155EA2"/>
    <w:rsid w:val="0015601E"/>
    <w:rsid w:val="00160026"/>
    <w:rsid w:val="00163222"/>
    <w:rsid w:val="001639F5"/>
    <w:rsid w:val="00163AD3"/>
    <w:rsid w:val="00163F80"/>
    <w:rsid w:val="00175B97"/>
    <w:rsid w:val="00177228"/>
    <w:rsid w:val="001773DA"/>
    <w:rsid w:val="00185403"/>
    <w:rsid w:val="0019260A"/>
    <w:rsid w:val="001926F1"/>
    <w:rsid w:val="0019605B"/>
    <w:rsid w:val="001A4B44"/>
    <w:rsid w:val="001A4E88"/>
    <w:rsid w:val="001A6E69"/>
    <w:rsid w:val="001A7BFA"/>
    <w:rsid w:val="001B4841"/>
    <w:rsid w:val="001B6160"/>
    <w:rsid w:val="001B7CBC"/>
    <w:rsid w:val="001C2A6F"/>
    <w:rsid w:val="001C3092"/>
    <w:rsid w:val="001C421C"/>
    <w:rsid w:val="001C4CE4"/>
    <w:rsid w:val="001C4E17"/>
    <w:rsid w:val="001D0EDF"/>
    <w:rsid w:val="001E510B"/>
    <w:rsid w:val="001F4D48"/>
    <w:rsid w:val="00204774"/>
    <w:rsid w:val="00205791"/>
    <w:rsid w:val="0021607B"/>
    <w:rsid w:val="00216B16"/>
    <w:rsid w:val="00216B74"/>
    <w:rsid w:val="002201FF"/>
    <w:rsid w:val="002252D5"/>
    <w:rsid w:val="0023075D"/>
    <w:rsid w:val="00232390"/>
    <w:rsid w:val="00253BA3"/>
    <w:rsid w:val="002555D3"/>
    <w:rsid w:val="0026217B"/>
    <w:rsid w:val="002623EE"/>
    <w:rsid w:val="00262CEB"/>
    <w:rsid w:val="0026307A"/>
    <w:rsid w:val="002720E6"/>
    <w:rsid w:val="00274BE4"/>
    <w:rsid w:val="0028577E"/>
    <w:rsid w:val="00294B68"/>
    <w:rsid w:val="002977FD"/>
    <w:rsid w:val="002A0493"/>
    <w:rsid w:val="002A3E2F"/>
    <w:rsid w:val="002A4914"/>
    <w:rsid w:val="002B2639"/>
    <w:rsid w:val="002B639C"/>
    <w:rsid w:val="002C10E6"/>
    <w:rsid w:val="002C7246"/>
    <w:rsid w:val="002D18FF"/>
    <w:rsid w:val="002D1D7D"/>
    <w:rsid w:val="002D3528"/>
    <w:rsid w:val="002D601C"/>
    <w:rsid w:val="002D6C7A"/>
    <w:rsid w:val="002E04BD"/>
    <w:rsid w:val="002E14D8"/>
    <w:rsid w:val="002F6563"/>
    <w:rsid w:val="00302D60"/>
    <w:rsid w:val="00303401"/>
    <w:rsid w:val="00305493"/>
    <w:rsid w:val="00307C53"/>
    <w:rsid w:val="00310BAA"/>
    <w:rsid w:val="00311ECA"/>
    <w:rsid w:val="0032198B"/>
    <w:rsid w:val="00324BAE"/>
    <w:rsid w:val="0032770B"/>
    <w:rsid w:val="00336CD3"/>
    <w:rsid w:val="003408A7"/>
    <w:rsid w:val="00344BBF"/>
    <w:rsid w:val="003500B6"/>
    <w:rsid w:val="00351CDE"/>
    <w:rsid w:val="0035494F"/>
    <w:rsid w:val="00355E2E"/>
    <w:rsid w:val="00357B42"/>
    <w:rsid w:val="003660D0"/>
    <w:rsid w:val="003665A7"/>
    <w:rsid w:val="00367C9D"/>
    <w:rsid w:val="00370F6C"/>
    <w:rsid w:val="00371483"/>
    <w:rsid w:val="003720EE"/>
    <w:rsid w:val="00372B34"/>
    <w:rsid w:val="00373F6D"/>
    <w:rsid w:val="00374A40"/>
    <w:rsid w:val="00376538"/>
    <w:rsid w:val="003876A2"/>
    <w:rsid w:val="0039184A"/>
    <w:rsid w:val="003952DC"/>
    <w:rsid w:val="00395D79"/>
    <w:rsid w:val="00397DC3"/>
    <w:rsid w:val="00397EA7"/>
    <w:rsid w:val="003A772B"/>
    <w:rsid w:val="003B2208"/>
    <w:rsid w:val="003B3036"/>
    <w:rsid w:val="003B4BB2"/>
    <w:rsid w:val="003D096F"/>
    <w:rsid w:val="003D39C0"/>
    <w:rsid w:val="003D42E0"/>
    <w:rsid w:val="003D5F70"/>
    <w:rsid w:val="003E007E"/>
    <w:rsid w:val="003E0B8D"/>
    <w:rsid w:val="003E1267"/>
    <w:rsid w:val="003E7F40"/>
    <w:rsid w:val="003F0846"/>
    <w:rsid w:val="003F15B2"/>
    <w:rsid w:val="003F1E1A"/>
    <w:rsid w:val="003F56FC"/>
    <w:rsid w:val="003F7E01"/>
    <w:rsid w:val="00404C1C"/>
    <w:rsid w:val="00405BF2"/>
    <w:rsid w:val="00406382"/>
    <w:rsid w:val="004155E5"/>
    <w:rsid w:val="00417EA7"/>
    <w:rsid w:val="00422FA5"/>
    <w:rsid w:val="0043210C"/>
    <w:rsid w:val="00432B0F"/>
    <w:rsid w:val="00435ECD"/>
    <w:rsid w:val="004422FF"/>
    <w:rsid w:val="004465C9"/>
    <w:rsid w:val="00446C09"/>
    <w:rsid w:val="004478C5"/>
    <w:rsid w:val="00451768"/>
    <w:rsid w:val="004517E7"/>
    <w:rsid w:val="004541A9"/>
    <w:rsid w:val="00456D19"/>
    <w:rsid w:val="00456EA4"/>
    <w:rsid w:val="004607EC"/>
    <w:rsid w:val="0047548B"/>
    <w:rsid w:val="00475D98"/>
    <w:rsid w:val="0048074C"/>
    <w:rsid w:val="00482399"/>
    <w:rsid w:val="00494779"/>
    <w:rsid w:val="00494D18"/>
    <w:rsid w:val="00497708"/>
    <w:rsid w:val="004A636D"/>
    <w:rsid w:val="004A7600"/>
    <w:rsid w:val="004B0B86"/>
    <w:rsid w:val="004B0DDD"/>
    <w:rsid w:val="004C0B0D"/>
    <w:rsid w:val="004C3A8C"/>
    <w:rsid w:val="004C3ED9"/>
    <w:rsid w:val="004C7AF7"/>
    <w:rsid w:val="004D76A7"/>
    <w:rsid w:val="004E2C40"/>
    <w:rsid w:val="004E7E05"/>
    <w:rsid w:val="00503361"/>
    <w:rsid w:val="00505337"/>
    <w:rsid w:val="00513808"/>
    <w:rsid w:val="005157F9"/>
    <w:rsid w:val="005238B0"/>
    <w:rsid w:val="00527086"/>
    <w:rsid w:val="00527EBC"/>
    <w:rsid w:val="005406EE"/>
    <w:rsid w:val="005408BD"/>
    <w:rsid w:val="005443A9"/>
    <w:rsid w:val="0054783E"/>
    <w:rsid w:val="00550340"/>
    <w:rsid w:val="00551EA2"/>
    <w:rsid w:val="00553A31"/>
    <w:rsid w:val="0055483E"/>
    <w:rsid w:val="00557CDE"/>
    <w:rsid w:val="00562267"/>
    <w:rsid w:val="005625B6"/>
    <w:rsid w:val="00562C34"/>
    <w:rsid w:val="00564222"/>
    <w:rsid w:val="00564918"/>
    <w:rsid w:val="0057543D"/>
    <w:rsid w:val="00575584"/>
    <w:rsid w:val="00581CDD"/>
    <w:rsid w:val="00582C6C"/>
    <w:rsid w:val="0058462F"/>
    <w:rsid w:val="00586485"/>
    <w:rsid w:val="0058658B"/>
    <w:rsid w:val="00586B5B"/>
    <w:rsid w:val="0059084B"/>
    <w:rsid w:val="00596367"/>
    <w:rsid w:val="005A1D8D"/>
    <w:rsid w:val="005A386E"/>
    <w:rsid w:val="005B08B6"/>
    <w:rsid w:val="005B0CDF"/>
    <w:rsid w:val="005B2DE6"/>
    <w:rsid w:val="005B525C"/>
    <w:rsid w:val="005C2084"/>
    <w:rsid w:val="005C622F"/>
    <w:rsid w:val="005C7994"/>
    <w:rsid w:val="005D1649"/>
    <w:rsid w:val="005D265C"/>
    <w:rsid w:val="005D2DBA"/>
    <w:rsid w:val="005E0B21"/>
    <w:rsid w:val="005E1888"/>
    <w:rsid w:val="005E28B3"/>
    <w:rsid w:val="005E4067"/>
    <w:rsid w:val="005E4622"/>
    <w:rsid w:val="005F04CA"/>
    <w:rsid w:val="005F7333"/>
    <w:rsid w:val="005F7436"/>
    <w:rsid w:val="00606763"/>
    <w:rsid w:val="006115BA"/>
    <w:rsid w:val="00611704"/>
    <w:rsid w:val="00612B74"/>
    <w:rsid w:val="00613AAC"/>
    <w:rsid w:val="00613FF8"/>
    <w:rsid w:val="0061428E"/>
    <w:rsid w:val="00615499"/>
    <w:rsid w:val="006177EB"/>
    <w:rsid w:val="00627C1F"/>
    <w:rsid w:val="006324D0"/>
    <w:rsid w:val="00632B05"/>
    <w:rsid w:val="00642891"/>
    <w:rsid w:val="00645C43"/>
    <w:rsid w:val="00652C10"/>
    <w:rsid w:val="0065422F"/>
    <w:rsid w:val="0065740C"/>
    <w:rsid w:val="00661155"/>
    <w:rsid w:val="006643C1"/>
    <w:rsid w:val="00664847"/>
    <w:rsid w:val="0066709D"/>
    <w:rsid w:val="0067128F"/>
    <w:rsid w:val="00672DCD"/>
    <w:rsid w:val="006807ED"/>
    <w:rsid w:val="0068132E"/>
    <w:rsid w:val="00682981"/>
    <w:rsid w:val="0069039B"/>
    <w:rsid w:val="006A1AA2"/>
    <w:rsid w:val="006B027F"/>
    <w:rsid w:val="006B3F7F"/>
    <w:rsid w:val="006B5C1C"/>
    <w:rsid w:val="006C4246"/>
    <w:rsid w:val="006C527F"/>
    <w:rsid w:val="006C5B62"/>
    <w:rsid w:val="006D2E02"/>
    <w:rsid w:val="006D3E3B"/>
    <w:rsid w:val="006D68EC"/>
    <w:rsid w:val="006D6FF5"/>
    <w:rsid w:val="006E0315"/>
    <w:rsid w:val="006E065C"/>
    <w:rsid w:val="006E1546"/>
    <w:rsid w:val="006E19B3"/>
    <w:rsid w:val="006F1297"/>
    <w:rsid w:val="006F3CC1"/>
    <w:rsid w:val="0070548E"/>
    <w:rsid w:val="0071182A"/>
    <w:rsid w:val="00713358"/>
    <w:rsid w:val="00714B23"/>
    <w:rsid w:val="00715BA3"/>
    <w:rsid w:val="007174DD"/>
    <w:rsid w:val="00721A2B"/>
    <w:rsid w:val="00725760"/>
    <w:rsid w:val="00725791"/>
    <w:rsid w:val="00732233"/>
    <w:rsid w:val="00736529"/>
    <w:rsid w:val="007535EA"/>
    <w:rsid w:val="00757357"/>
    <w:rsid w:val="0075746C"/>
    <w:rsid w:val="00762369"/>
    <w:rsid w:val="00767C46"/>
    <w:rsid w:val="0077437B"/>
    <w:rsid w:val="00774D17"/>
    <w:rsid w:val="00775201"/>
    <w:rsid w:val="00777440"/>
    <w:rsid w:val="00777FC5"/>
    <w:rsid w:val="00781EE6"/>
    <w:rsid w:val="00782BE6"/>
    <w:rsid w:val="007860E2"/>
    <w:rsid w:val="007A124A"/>
    <w:rsid w:val="007A39E2"/>
    <w:rsid w:val="007A69E4"/>
    <w:rsid w:val="007B4C9C"/>
    <w:rsid w:val="007B60B0"/>
    <w:rsid w:val="007C3C5D"/>
    <w:rsid w:val="007D1487"/>
    <w:rsid w:val="007E3061"/>
    <w:rsid w:val="007F72E0"/>
    <w:rsid w:val="007F73BA"/>
    <w:rsid w:val="00800857"/>
    <w:rsid w:val="00803C49"/>
    <w:rsid w:val="00811B3B"/>
    <w:rsid w:val="00812ACF"/>
    <w:rsid w:val="00817BFB"/>
    <w:rsid w:val="00822222"/>
    <w:rsid w:val="00823493"/>
    <w:rsid w:val="00823AEE"/>
    <w:rsid w:val="00827592"/>
    <w:rsid w:val="00842FFA"/>
    <w:rsid w:val="0084660E"/>
    <w:rsid w:val="008524B7"/>
    <w:rsid w:val="008529D6"/>
    <w:rsid w:val="00855FE0"/>
    <w:rsid w:val="008604A1"/>
    <w:rsid w:val="00864042"/>
    <w:rsid w:val="00865712"/>
    <w:rsid w:val="008658E4"/>
    <w:rsid w:val="00867B0A"/>
    <w:rsid w:val="00870C10"/>
    <w:rsid w:val="008727F2"/>
    <w:rsid w:val="00882C36"/>
    <w:rsid w:val="00884AAE"/>
    <w:rsid w:val="0088590A"/>
    <w:rsid w:val="00891FF5"/>
    <w:rsid w:val="00892749"/>
    <w:rsid w:val="00896C71"/>
    <w:rsid w:val="008A0F9B"/>
    <w:rsid w:val="008B092F"/>
    <w:rsid w:val="008B3B2F"/>
    <w:rsid w:val="008C3FCA"/>
    <w:rsid w:val="008E183C"/>
    <w:rsid w:val="008E3CB9"/>
    <w:rsid w:val="008E64CC"/>
    <w:rsid w:val="008F72E8"/>
    <w:rsid w:val="00900870"/>
    <w:rsid w:val="00900E4C"/>
    <w:rsid w:val="00902CAB"/>
    <w:rsid w:val="00906A82"/>
    <w:rsid w:val="0091592A"/>
    <w:rsid w:val="009200E2"/>
    <w:rsid w:val="009214C3"/>
    <w:rsid w:val="00923137"/>
    <w:rsid w:val="009242D9"/>
    <w:rsid w:val="009313AD"/>
    <w:rsid w:val="009322C0"/>
    <w:rsid w:val="00945B40"/>
    <w:rsid w:val="0096433E"/>
    <w:rsid w:val="009664E5"/>
    <w:rsid w:val="00966E7A"/>
    <w:rsid w:val="0097052B"/>
    <w:rsid w:val="009712E3"/>
    <w:rsid w:val="009727BF"/>
    <w:rsid w:val="00974BEF"/>
    <w:rsid w:val="00976EFA"/>
    <w:rsid w:val="0099150E"/>
    <w:rsid w:val="00993738"/>
    <w:rsid w:val="00995220"/>
    <w:rsid w:val="00995463"/>
    <w:rsid w:val="009A5248"/>
    <w:rsid w:val="009A6588"/>
    <w:rsid w:val="009A7077"/>
    <w:rsid w:val="009B1E87"/>
    <w:rsid w:val="009B22F0"/>
    <w:rsid w:val="009C77D9"/>
    <w:rsid w:val="009C7B7B"/>
    <w:rsid w:val="009D2258"/>
    <w:rsid w:val="009E2CAF"/>
    <w:rsid w:val="009F03BF"/>
    <w:rsid w:val="009F4DB2"/>
    <w:rsid w:val="009F5E3C"/>
    <w:rsid w:val="009F61D4"/>
    <w:rsid w:val="00A020A6"/>
    <w:rsid w:val="00A03009"/>
    <w:rsid w:val="00A1150A"/>
    <w:rsid w:val="00A13AD1"/>
    <w:rsid w:val="00A1663C"/>
    <w:rsid w:val="00A21A75"/>
    <w:rsid w:val="00A21BF2"/>
    <w:rsid w:val="00A2424C"/>
    <w:rsid w:val="00A35CF5"/>
    <w:rsid w:val="00A37200"/>
    <w:rsid w:val="00A3744F"/>
    <w:rsid w:val="00A56F3C"/>
    <w:rsid w:val="00A634C5"/>
    <w:rsid w:val="00A63DC2"/>
    <w:rsid w:val="00A64FCD"/>
    <w:rsid w:val="00A763A7"/>
    <w:rsid w:val="00A77D39"/>
    <w:rsid w:val="00A8102E"/>
    <w:rsid w:val="00A8249E"/>
    <w:rsid w:val="00A838E5"/>
    <w:rsid w:val="00A877CF"/>
    <w:rsid w:val="00A952C7"/>
    <w:rsid w:val="00AA2760"/>
    <w:rsid w:val="00AA4B26"/>
    <w:rsid w:val="00AB1F6A"/>
    <w:rsid w:val="00AB53A6"/>
    <w:rsid w:val="00AB5916"/>
    <w:rsid w:val="00AB623F"/>
    <w:rsid w:val="00AC015F"/>
    <w:rsid w:val="00AC0DE6"/>
    <w:rsid w:val="00AC6652"/>
    <w:rsid w:val="00AC6EC7"/>
    <w:rsid w:val="00AC7246"/>
    <w:rsid w:val="00AD15D5"/>
    <w:rsid w:val="00AD29F1"/>
    <w:rsid w:val="00AD6A3D"/>
    <w:rsid w:val="00AE14A0"/>
    <w:rsid w:val="00AE23A8"/>
    <w:rsid w:val="00AE2E9F"/>
    <w:rsid w:val="00AE376E"/>
    <w:rsid w:val="00AE3DF5"/>
    <w:rsid w:val="00AE708D"/>
    <w:rsid w:val="00AF5AA4"/>
    <w:rsid w:val="00AF6D66"/>
    <w:rsid w:val="00B02DD2"/>
    <w:rsid w:val="00B10611"/>
    <w:rsid w:val="00B21142"/>
    <w:rsid w:val="00B31D75"/>
    <w:rsid w:val="00B35D28"/>
    <w:rsid w:val="00B40C0A"/>
    <w:rsid w:val="00B451B2"/>
    <w:rsid w:val="00B4569C"/>
    <w:rsid w:val="00B52A01"/>
    <w:rsid w:val="00B65628"/>
    <w:rsid w:val="00B6631A"/>
    <w:rsid w:val="00B664CD"/>
    <w:rsid w:val="00B72BB7"/>
    <w:rsid w:val="00B73A41"/>
    <w:rsid w:val="00B746D1"/>
    <w:rsid w:val="00B74AB6"/>
    <w:rsid w:val="00B76B1C"/>
    <w:rsid w:val="00B80FF7"/>
    <w:rsid w:val="00B827BF"/>
    <w:rsid w:val="00B863C3"/>
    <w:rsid w:val="00B913F2"/>
    <w:rsid w:val="00B97698"/>
    <w:rsid w:val="00BA0909"/>
    <w:rsid w:val="00BA0EFA"/>
    <w:rsid w:val="00BA1C28"/>
    <w:rsid w:val="00BB2BDA"/>
    <w:rsid w:val="00BB3845"/>
    <w:rsid w:val="00BB6A2A"/>
    <w:rsid w:val="00BC1C22"/>
    <w:rsid w:val="00BC35D9"/>
    <w:rsid w:val="00BD4C32"/>
    <w:rsid w:val="00BD7299"/>
    <w:rsid w:val="00BD7B5F"/>
    <w:rsid w:val="00BE3D8D"/>
    <w:rsid w:val="00BE5E3C"/>
    <w:rsid w:val="00BF202C"/>
    <w:rsid w:val="00C12BDF"/>
    <w:rsid w:val="00C178BA"/>
    <w:rsid w:val="00C209F5"/>
    <w:rsid w:val="00C26354"/>
    <w:rsid w:val="00C32AEA"/>
    <w:rsid w:val="00C3321B"/>
    <w:rsid w:val="00C342E2"/>
    <w:rsid w:val="00C35A8D"/>
    <w:rsid w:val="00C40D5F"/>
    <w:rsid w:val="00C46650"/>
    <w:rsid w:val="00C50853"/>
    <w:rsid w:val="00C5466A"/>
    <w:rsid w:val="00C60E62"/>
    <w:rsid w:val="00C615A8"/>
    <w:rsid w:val="00C6266C"/>
    <w:rsid w:val="00C62939"/>
    <w:rsid w:val="00C63E4D"/>
    <w:rsid w:val="00C65C17"/>
    <w:rsid w:val="00C66864"/>
    <w:rsid w:val="00C70B64"/>
    <w:rsid w:val="00C73D92"/>
    <w:rsid w:val="00C741BD"/>
    <w:rsid w:val="00C741D2"/>
    <w:rsid w:val="00C75B8A"/>
    <w:rsid w:val="00C877B7"/>
    <w:rsid w:val="00C877FD"/>
    <w:rsid w:val="00C90411"/>
    <w:rsid w:val="00C96A47"/>
    <w:rsid w:val="00CB23D3"/>
    <w:rsid w:val="00CB3DA4"/>
    <w:rsid w:val="00CB4E60"/>
    <w:rsid w:val="00CB6CA0"/>
    <w:rsid w:val="00CC3C6C"/>
    <w:rsid w:val="00CC5207"/>
    <w:rsid w:val="00CC62CB"/>
    <w:rsid w:val="00CC637D"/>
    <w:rsid w:val="00CD1F30"/>
    <w:rsid w:val="00CD341F"/>
    <w:rsid w:val="00CD6110"/>
    <w:rsid w:val="00CE20B0"/>
    <w:rsid w:val="00CE2845"/>
    <w:rsid w:val="00CE3753"/>
    <w:rsid w:val="00CE5419"/>
    <w:rsid w:val="00CE69E4"/>
    <w:rsid w:val="00CE6C44"/>
    <w:rsid w:val="00CF07D0"/>
    <w:rsid w:val="00CF4E25"/>
    <w:rsid w:val="00D00713"/>
    <w:rsid w:val="00D01E5E"/>
    <w:rsid w:val="00D05254"/>
    <w:rsid w:val="00D062F1"/>
    <w:rsid w:val="00D1023C"/>
    <w:rsid w:val="00D13946"/>
    <w:rsid w:val="00D16259"/>
    <w:rsid w:val="00D3420C"/>
    <w:rsid w:val="00D36C3D"/>
    <w:rsid w:val="00D466B1"/>
    <w:rsid w:val="00D47BE3"/>
    <w:rsid w:val="00D50B0E"/>
    <w:rsid w:val="00D51A1D"/>
    <w:rsid w:val="00D532CF"/>
    <w:rsid w:val="00D5370D"/>
    <w:rsid w:val="00D53E84"/>
    <w:rsid w:val="00D54293"/>
    <w:rsid w:val="00D63D0B"/>
    <w:rsid w:val="00D650B5"/>
    <w:rsid w:val="00D65572"/>
    <w:rsid w:val="00D76163"/>
    <w:rsid w:val="00D766A6"/>
    <w:rsid w:val="00D768A3"/>
    <w:rsid w:val="00D82221"/>
    <w:rsid w:val="00D84DF1"/>
    <w:rsid w:val="00D87BBC"/>
    <w:rsid w:val="00D970C3"/>
    <w:rsid w:val="00DB14B8"/>
    <w:rsid w:val="00DC51AD"/>
    <w:rsid w:val="00DC654F"/>
    <w:rsid w:val="00DD3C3F"/>
    <w:rsid w:val="00DD5785"/>
    <w:rsid w:val="00DD5852"/>
    <w:rsid w:val="00DE6B4A"/>
    <w:rsid w:val="00DF6E04"/>
    <w:rsid w:val="00E00964"/>
    <w:rsid w:val="00E05C05"/>
    <w:rsid w:val="00E06805"/>
    <w:rsid w:val="00E06A3D"/>
    <w:rsid w:val="00E11D18"/>
    <w:rsid w:val="00E13BD8"/>
    <w:rsid w:val="00E14D92"/>
    <w:rsid w:val="00E15056"/>
    <w:rsid w:val="00E155FF"/>
    <w:rsid w:val="00E1577F"/>
    <w:rsid w:val="00E16C2D"/>
    <w:rsid w:val="00E24F1E"/>
    <w:rsid w:val="00E25F17"/>
    <w:rsid w:val="00E266B5"/>
    <w:rsid w:val="00E26DB8"/>
    <w:rsid w:val="00E27113"/>
    <w:rsid w:val="00E27204"/>
    <w:rsid w:val="00E30FBE"/>
    <w:rsid w:val="00E331C8"/>
    <w:rsid w:val="00E36A5F"/>
    <w:rsid w:val="00E51143"/>
    <w:rsid w:val="00E52B47"/>
    <w:rsid w:val="00E564D5"/>
    <w:rsid w:val="00E644A3"/>
    <w:rsid w:val="00E649C9"/>
    <w:rsid w:val="00E661CF"/>
    <w:rsid w:val="00E66721"/>
    <w:rsid w:val="00E67CE8"/>
    <w:rsid w:val="00E84C3B"/>
    <w:rsid w:val="00E91829"/>
    <w:rsid w:val="00E94773"/>
    <w:rsid w:val="00E94B27"/>
    <w:rsid w:val="00E94E57"/>
    <w:rsid w:val="00E95DFD"/>
    <w:rsid w:val="00E95E7B"/>
    <w:rsid w:val="00E9707C"/>
    <w:rsid w:val="00E97858"/>
    <w:rsid w:val="00EA1665"/>
    <w:rsid w:val="00EA5662"/>
    <w:rsid w:val="00EA771D"/>
    <w:rsid w:val="00EB4C37"/>
    <w:rsid w:val="00EB529A"/>
    <w:rsid w:val="00EB58FA"/>
    <w:rsid w:val="00EC682F"/>
    <w:rsid w:val="00EE14D5"/>
    <w:rsid w:val="00EE331A"/>
    <w:rsid w:val="00EE3DD0"/>
    <w:rsid w:val="00EF3880"/>
    <w:rsid w:val="00EF3E05"/>
    <w:rsid w:val="00EF6A40"/>
    <w:rsid w:val="00F018FD"/>
    <w:rsid w:val="00F02A64"/>
    <w:rsid w:val="00F06BCA"/>
    <w:rsid w:val="00F10CAC"/>
    <w:rsid w:val="00F14058"/>
    <w:rsid w:val="00F22C1D"/>
    <w:rsid w:val="00F2532B"/>
    <w:rsid w:val="00F279CC"/>
    <w:rsid w:val="00F3047E"/>
    <w:rsid w:val="00F36910"/>
    <w:rsid w:val="00F402E7"/>
    <w:rsid w:val="00F4042E"/>
    <w:rsid w:val="00F40944"/>
    <w:rsid w:val="00F414D4"/>
    <w:rsid w:val="00F42925"/>
    <w:rsid w:val="00F44088"/>
    <w:rsid w:val="00F443CC"/>
    <w:rsid w:val="00F45E38"/>
    <w:rsid w:val="00F47034"/>
    <w:rsid w:val="00F50FC0"/>
    <w:rsid w:val="00F528D7"/>
    <w:rsid w:val="00F618D6"/>
    <w:rsid w:val="00F61D5D"/>
    <w:rsid w:val="00F73597"/>
    <w:rsid w:val="00F8028E"/>
    <w:rsid w:val="00F85F5A"/>
    <w:rsid w:val="00F868C5"/>
    <w:rsid w:val="00F8791E"/>
    <w:rsid w:val="00F91F08"/>
    <w:rsid w:val="00F9210B"/>
    <w:rsid w:val="00F93B57"/>
    <w:rsid w:val="00F93ECD"/>
    <w:rsid w:val="00F94AF8"/>
    <w:rsid w:val="00F96936"/>
    <w:rsid w:val="00FA364D"/>
    <w:rsid w:val="00FA47ED"/>
    <w:rsid w:val="00FA4ADA"/>
    <w:rsid w:val="00FC0F37"/>
    <w:rsid w:val="00FC6109"/>
    <w:rsid w:val="00FC7BD7"/>
    <w:rsid w:val="00FD1EC5"/>
    <w:rsid w:val="00FD22EF"/>
    <w:rsid w:val="00FD26DF"/>
    <w:rsid w:val="00FD44AF"/>
    <w:rsid w:val="00FF056E"/>
    <w:rsid w:val="00FF17BE"/>
    <w:rsid w:val="00FF69F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CC8841"/>
  <w15:docId w15:val="{A53D431F-894A-4603-884F-C52FD7722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B58FA"/>
    <w:pPr>
      <w:tabs>
        <w:tab w:val="center" w:pos="4536"/>
        <w:tab w:val="right" w:pos="9072"/>
      </w:tabs>
      <w:spacing w:after="0" w:line="240" w:lineRule="auto"/>
    </w:pPr>
  </w:style>
  <w:style w:type="character" w:customStyle="1" w:styleId="CabealhoChar">
    <w:name w:val="Cabeçalho Char"/>
    <w:basedOn w:val="Fontepargpadro"/>
    <w:link w:val="Cabealho"/>
    <w:uiPriority w:val="99"/>
    <w:rsid w:val="00EB58FA"/>
  </w:style>
  <w:style w:type="paragraph" w:styleId="Rodap">
    <w:name w:val="footer"/>
    <w:basedOn w:val="Normal"/>
    <w:link w:val="RodapChar"/>
    <w:uiPriority w:val="99"/>
    <w:unhideWhenUsed/>
    <w:rsid w:val="00EB58FA"/>
    <w:pPr>
      <w:tabs>
        <w:tab w:val="center" w:pos="4536"/>
        <w:tab w:val="right" w:pos="9072"/>
      </w:tabs>
      <w:spacing w:after="0" w:line="240" w:lineRule="auto"/>
    </w:pPr>
  </w:style>
  <w:style w:type="character" w:customStyle="1" w:styleId="RodapChar">
    <w:name w:val="Rodapé Char"/>
    <w:basedOn w:val="Fontepargpadro"/>
    <w:link w:val="Rodap"/>
    <w:uiPriority w:val="99"/>
    <w:rsid w:val="00EB58FA"/>
  </w:style>
  <w:style w:type="paragraph" w:styleId="NormalWeb">
    <w:name w:val="Normal (Web)"/>
    <w:basedOn w:val="Normal"/>
    <w:uiPriority w:val="99"/>
    <w:semiHidden/>
    <w:unhideWhenUsed/>
    <w:rsid w:val="00EB58FA"/>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styleId="Textodebalo">
    <w:name w:val="Balloon Text"/>
    <w:basedOn w:val="Normal"/>
    <w:link w:val="TextodebaloChar"/>
    <w:uiPriority w:val="99"/>
    <w:semiHidden/>
    <w:unhideWhenUsed/>
    <w:rsid w:val="00EB58F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B58FA"/>
    <w:rPr>
      <w:rFonts w:ascii="Tahoma" w:hAnsi="Tahoma" w:cs="Tahoma"/>
      <w:sz w:val="16"/>
      <w:szCs w:val="16"/>
    </w:rPr>
  </w:style>
  <w:style w:type="paragraph" w:styleId="PargrafodaLista">
    <w:name w:val="List Paragraph"/>
    <w:basedOn w:val="Normal"/>
    <w:uiPriority w:val="34"/>
    <w:qFormat/>
    <w:rsid w:val="00EB58FA"/>
    <w:pPr>
      <w:ind w:left="720"/>
      <w:contextualSpacing/>
    </w:pPr>
  </w:style>
  <w:style w:type="character" w:styleId="TextodoEspaoReservado">
    <w:name w:val="Placeholder Text"/>
    <w:basedOn w:val="Fontepargpadro"/>
    <w:uiPriority w:val="99"/>
    <w:semiHidden/>
    <w:rsid w:val="00B451B2"/>
    <w:rPr>
      <w:color w:val="808080"/>
    </w:rPr>
  </w:style>
  <w:style w:type="paragraph" w:customStyle="1" w:styleId="Default">
    <w:name w:val="Default"/>
    <w:rsid w:val="00CC3C6C"/>
    <w:pPr>
      <w:autoSpaceDE w:val="0"/>
      <w:autoSpaceDN w:val="0"/>
      <w:adjustRightInd w:val="0"/>
      <w:spacing w:after="0" w:line="240" w:lineRule="auto"/>
    </w:pPr>
    <w:rPr>
      <w:rFonts w:ascii="Arial" w:hAnsi="Arial" w:cs="Arial"/>
      <w:color w:val="000000"/>
      <w:sz w:val="24"/>
      <w:szCs w:val="24"/>
    </w:rPr>
  </w:style>
  <w:style w:type="character" w:styleId="Refdecomentrio">
    <w:name w:val="annotation reference"/>
    <w:basedOn w:val="Fontepargpadro"/>
    <w:uiPriority w:val="99"/>
    <w:semiHidden/>
    <w:unhideWhenUsed/>
    <w:rsid w:val="00E661CF"/>
    <w:rPr>
      <w:sz w:val="16"/>
      <w:szCs w:val="16"/>
    </w:rPr>
  </w:style>
  <w:style w:type="paragraph" w:styleId="Textodecomentrio">
    <w:name w:val="annotation text"/>
    <w:basedOn w:val="Normal"/>
    <w:link w:val="TextodecomentrioChar"/>
    <w:uiPriority w:val="99"/>
    <w:semiHidden/>
    <w:unhideWhenUsed/>
    <w:rsid w:val="00E661C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661CF"/>
    <w:rPr>
      <w:sz w:val="20"/>
      <w:szCs w:val="20"/>
    </w:rPr>
  </w:style>
  <w:style w:type="paragraph" w:styleId="Assuntodocomentrio">
    <w:name w:val="annotation subject"/>
    <w:basedOn w:val="Textodecomentrio"/>
    <w:next w:val="Textodecomentrio"/>
    <w:link w:val="AssuntodocomentrioChar"/>
    <w:uiPriority w:val="99"/>
    <w:semiHidden/>
    <w:unhideWhenUsed/>
    <w:rsid w:val="00E661CF"/>
    <w:rPr>
      <w:b/>
      <w:bCs/>
    </w:rPr>
  </w:style>
  <w:style w:type="character" w:customStyle="1" w:styleId="AssuntodocomentrioChar">
    <w:name w:val="Assunto do comentário Char"/>
    <w:basedOn w:val="TextodecomentrioChar"/>
    <w:link w:val="Assuntodocomentrio"/>
    <w:uiPriority w:val="99"/>
    <w:semiHidden/>
    <w:rsid w:val="00E661CF"/>
    <w:rPr>
      <w:b/>
      <w:bCs/>
      <w:sz w:val="20"/>
      <w:szCs w:val="20"/>
    </w:rPr>
  </w:style>
  <w:style w:type="paragraph" w:styleId="Reviso">
    <w:name w:val="Revision"/>
    <w:hidden/>
    <w:uiPriority w:val="99"/>
    <w:semiHidden/>
    <w:rsid w:val="00F528D7"/>
    <w:pPr>
      <w:spacing w:after="0" w:line="240" w:lineRule="auto"/>
    </w:pPr>
  </w:style>
  <w:style w:type="character" w:styleId="Hyperlink">
    <w:name w:val="Hyperlink"/>
    <w:basedOn w:val="Fontepargpadro"/>
    <w:uiPriority w:val="99"/>
    <w:unhideWhenUsed/>
    <w:rsid w:val="00527086"/>
    <w:rPr>
      <w:color w:val="0000FF" w:themeColor="hyperlink"/>
      <w:u w:val="single"/>
    </w:rPr>
  </w:style>
  <w:style w:type="character" w:customStyle="1" w:styleId="s2">
    <w:name w:val="s2"/>
    <w:basedOn w:val="Fontepargpadro"/>
    <w:rsid w:val="00253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80870">
      <w:bodyDiv w:val="1"/>
      <w:marLeft w:val="0"/>
      <w:marRight w:val="0"/>
      <w:marTop w:val="0"/>
      <w:marBottom w:val="0"/>
      <w:divBdr>
        <w:top w:val="none" w:sz="0" w:space="0" w:color="auto"/>
        <w:left w:val="none" w:sz="0" w:space="0" w:color="auto"/>
        <w:bottom w:val="none" w:sz="0" w:space="0" w:color="auto"/>
        <w:right w:val="none" w:sz="0" w:space="0" w:color="auto"/>
      </w:divBdr>
    </w:div>
    <w:div w:id="737825744">
      <w:bodyDiv w:val="1"/>
      <w:marLeft w:val="0"/>
      <w:marRight w:val="0"/>
      <w:marTop w:val="0"/>
      <w:marBottom w:val="0"/>
      <w:divBdr>
        <w:top w:val="none" w:sz="0" w:space="0" w:color="auto"/>
        <w:left w:val="none" w:sz="0" w:space="0" w:color="auto"/>
        <w:bottom w:val="none" w:sz="0" w:space="0" w:color="auto"/>
        <w:right w:val="none" w:sz="0" w:space="0" w:color="auto"/>
      </w:divBdr>
    </w:div>
    <w:div w:id="985206212">
      <w:bodyDiv w:val="1"/>
      <w:marLeft w:val="0"/>
      <w:marRight w:val="0"/>
      <w:marTop w:val="0"/>
      <w:marBottom w:val="0"/>
      <w:divBdr>
        <w:top w:val="none" w:sz="0" w:space="0" w:color="auto"/>
        <w:left w:val="none" w:sz="0" w:space="0" w:color="auto"/>
        <w:bottom w:val="none" w:sz="0" w:space="0" w:color="auto"/>
        <w:right w:val="none" w:sz="0" w:space="0" w:color="auto"/>
      </w:divBdr>
    </w:div>
    <w:div w:id="986975205">
      <w:bodyDiv w:val="1"/>
      <w:marLeft w:val="0"/>
      <w:marRight w:val="0"/>
      <w:marTop w:val="0"/>
      <w:marBottom w:val="0"/>
      <w:divBdr>
        <w:top w:val="none" w:sz="0" w:space="0" w:color="auto"/>
        <w:left w:val="none" w:sz="0" w:space="0" w:color="auto"/>
        <w:bottom w:val="none" w:sz="0" w:space="0" w:color="auto"/>
        <w:right w:val="none" w:sz="0" w:space="0" w:color="auto"/>
      </w:divBdr>
    </w:div>
    <w:div w:id="1034423687">
      <w:bodyDiv w:val="1"/>
      <w:marLeft w:val="0"/>
      <w:marRight w:val="0"/>
      <w:marTop w:val="0"/>
      <w:marBottom w:val="0"/>
      <w:divBdr>
        <w:top w:val="none" w:sz="0" w:space="0" w:color="auto"/>
        <w:left w:val="none" w:sz="0" w:space="0" w:color="auto"/>
        <w:bottom w:val="none" w:sz="0" w:space="0" w:color="auto"/>
        <w:right w:val="none" w:sz="0" w:space="0" w:color="auto"/>
      </w:divBdr>
    </w:div>
    <w:div w:id="1084768647">
      <w:bodyDiv w:val="1"/>
      <w:marLeft w:val="0"/>
      <w:marRight w:val="0"/>
      <w:marTop w:val="0"/>
      <w:marBottom w:val="0"/>
      <w:divBdr>
        <w:top w:val="none" w:sz="0" w:space="0" w:color="auto"/>
        <w:left w:val="none" w:sz="0" w:space="0" w:color="auto"/>
        <w:bottom w:val="none" w:sz="0" w:space="0" w:color="auto"/>
        <w:right w:val="none" w:sz="0" w:space="0" w:color="auto"/>
      </w:divBdr>
    </w:div>
    <w:div w:id="1302463640">
      <w:bodyDiv w:val="1"/>
      <w:marLeft w:val="0"/>
      <w:marRight w:val="0"/>
      <w:marTop w:val="0"/>
      <w:marBottom w:val="0"/>
      <w:divBdr>
        <w:top w:val="none" w:sz="0" w:space="0" w:color="auto"/>
        <w:left w:val="none" w:sz="0" w:space="0" w:color="auto"/>
        <w:bottom w:val="none" w:sz="0" w:space="0" w:color="auto"/>
        <w:right w:val="none" w:sz="0" w:space="0" w:color="auto"/>
      </w:divBdr>
    </w:div>
    <w:div w:id="1631401491">
      <w:bodyDiv w:val="1"/>
      <w:marLeft w:val="0"/>
      <w:marRight w:val="0"/>
      <w:marTop w:val="0"/>
      <w:marBottom w:val="0"/>
      <w:divBdr>
        <w:top w:val="none" w:sz="0" w:space="0" w:color="auto"/>
        <w:left w:val="none" w:sz="0" w:space="0" w:color="auto"/>
        <w:bottom w:val="none" w:sz="0" w:space="0" w:color="auto"/>
        <w:right w:val="none" w:sz="0" w:space="0" w:color="auto"/>
      </w:divBdr>
    </w:div>
    <w:div w:id="2042365002">
      <w:bodyDiv w:val="1"/>
      <w:marLeft w:val="0"/>
      <w:marRight w:val="0"/>
      <w:marTop w:val="0"/>
      <w:marBottom w:val="0"/>
      <w:divBdr>
        <w:top w:val="none" w:sz="0" w:space="0" w:color="auto"/>
        <w:left w:val="none" w:sz="0" w:space="0" w:color="auto"/>
        <w:bottom w:val="none" w:sz="0" w:space="0" w:color="auto"/>
        <w:right w:val="none" w:sz="0" w:space="0" w:color="auto"/>
      </w:divBdr>
    </w:div>
    <w:div w:id="206012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2.jpeg"/></Relationships>
</file>

<file path=word/_rels/header1.xml.rels><?xml version="1.0" encoding="UTF-8" standalone="yes"?>
<Relationships xmlns="http://schemas.openxmlformats.org/package/2006/relationships"><Relationship Id="rId3" Type="http://schemas.openxmlformats.org/officeDocument/2006/relationships/image" Target="media/image11.emf"/><Relationship Id="rId2" Type="http://schemas.openxmlformats.org/officeDocument/2006/relationships/image" Target="media/image10.emf"/><Relationship Id="rId1" Type="http://schemas.openxmlformats.org/officeDocument/2006/relationships/image" Target="media/image9.jp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717BCA0DD63422AA1556EC48EB9BB30"/>
        <w:category>
          <w:name w:val="Allgemein"/>
          <w:gallery w:val="placeholder"/>
        </w:category>
        <w:types>
          <w:type w:val="bbPlcHdr"/>
        </w:types>
        <w:behaviors>
          <w:behavior w:val="content"/>
        </w:behaviors>
        <w:guid w:val="{83BAE193-8FCA-4EB4-A372-02D1C89291EE}"/>
      </w:docPartPr>
      <w:docPartBody>
        <w:p w:rsidR="002E6FBA" w:rsidRDefault="006760E5" w:rsidP="006760E5">
          <w:pPr>
            <w:pStyle w:val="F717BCA0DD63422AA1556EC48EB9BB30"/>
          </w:pPr>
          <w:r>
            <w:rPr>
              <w:rStyle w:val="TextodoEspaoReservado"/>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0E5"/>
    <w:rsid w:val="00055AA9"/>
    <w:rsid w:val="00214E7B"/>
    <w:rsid w:val="002E6FBA"/>
    <w:rsid w:val="0041064F"/>
    <w:rsid w:val="00530BED"/>
    <w:rsid w:val="00532891"/>
    <w:rsid w:val="00564222"/>
    <w:rsid w:val="0061428E"/>
    <w:rsid w:val="006760E5"/>
    <w:rsid w:val="008F1C97"/>
    <w:rsid w:val="009F4DB2"/>
    <w:rsid w:val="00A3161A"/>
    <w:rsid w:val="00A459C0"/>
    <w:rsid w:val="00C94A14"/>
    <w:rsid w:val="00F10CAC"/>
    <w:rsid w:val="00FB24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2E6FBA"/>
    <w:rPr>
      <w:color w:val="808080"/>
    </w:rPr>
  </w:style>
  <w:style w:type="paragraph" w:customStyle="1" w:styleId="F717BCA0DD63422AA1556EC48EB9BB30">
    <w:name w:val="F717BCA0DD63422AA1556EC48EB9BB30"/>
    <w:rsid w:val="006760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C8E31-BD8E-47E6-885A-79BE90044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2141</Characters>
  <Application>Microsoft Office Word</Application>
  <DocSecurity>0</DocSecurity>
  <Lines>17</Lines>
  <Paragraphs>5</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Rheinmetall AG</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Hoffmann, Oliver</dc:creator>
  <cp:lastModifiedBy>Talita Peres</cp:lastModifiedBy>
  <cp:revision>2</cp:revision>
  <cp:lastPrinted>2024-09-03T15:06:00Z</cp:lastPrinted>
  <dcterms:created xsi:type="dcterms:W3CDTF">2025-04-14T19:00:00Z</dcterms:created>
  <dcterms:modified xsi:type="dcterms:W3CDTF">2025-04-14T19:00:00Z</dcterms:modified>
</cp:coreProperties>
</file>